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1F" w:rsidRPr="00D5630C" w:rsidRDefault="007A710A" w:rsidP="00D82C1F">
      <w:pPr>
        <w:tabs>
          <w:tab w:val="left" w:pos="4748"/>
          <w:tab w:val="left" w:pos="7628"/>
        </w:tabs>
        <w:ind w:left="759"/>
        <w:rPr>
          <w:color w:val="0000FF"/>
          <w:u w:val="single" w:color="0000FF"/>
        </w:rPr>
      </w:pPr>
      <w:r w:rsidRPr="00D5630C">
        <w:rPr>
          <w:position w:val="11"/>
        </w:rPr>
        <w:tab/>
      </w:r>
    </w:p>
    <w:p w:rsidR="00D82C1F" w:rsidRPr="00502301" w:rsidRDefault="00D82C1F" w:rsidP="00D82C1F">
      <w:pPr>
        <w:tabs>
          <w:tab w:val="left" w:pos="9638"/>
        </w:tabs>
        <w:ind w:left="136" w:right="-1"/>
        <w:jc w:val="center"/>
        <w:rPr>
          <w:b/>
        </w:rPr>
      </w:pPr>
      <w:r w:rsidRPr="00502301">
        <w:rPr>
          <w:b/>
          <w:noProof/>
          <w:lang w:bidi="ar-SA"/>
        </w:rPr>
        <w:drawing>
          <wp:anchor distT="0" distB="0" distL="114300" distR="114300" simplePos="0" relativeHeight="251659264" behindDoc="0" locked="0" layoutInCell="1" allowOverlap="1">
            <wp:simplePos x="0" y="0"/>
            <wp:positionH relativeFrom="column">
              <wp:posOffset>665535</wp:posOffset>
            </wp:positionH>
            <wp:positionV relativeFrom="paragraph">
              <wp:posOffset>184288</wp:posOffset>
            </wp:positionV>
            <wp:extent cx="763491" cy="521694"/>
            <wp:effectExtent l="57150" t="38100" r="36609" b="11706"/>
            <wp:wrapNone/>
            <wp:docPr id="4" name="Immagine 2"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ropa"/>
                    <pic:cNvPicPr>
                      <a:picLocks noChangeAspect="1" noChangeArrowheads="1"/>
                    </pic:cNvPicPr>
                  </pic:nvPicPr>
                  <pic:blipFill>
                    <a:blip r:embed="rId6" cstate="print"/>
                    <a:srcRect/>
                    <a:stretch>
                      <a:fillRect/>
                    </a:stretch>
                  </pic:blipFill>
                  <pic:spPr bwMode="auto">
                    <a:xfrm>
                      <a:off x="0" y="0"/>
                      <a:ext cx="763491" cy="521694"/>
                    </a:xfrm>
                    <a:prstGeom prst="rect">
                      <a:avLst/>
                    </a:prstGeom>
                    <a:noFill/>
                    <a:ln w="28575" cmpd="thickThin">
                      <a:solidFill>
                        <a:srgbClr val="000000"/>
                      </a:solidFill>
                      <a:miter lim="800000"/>
                      <a:headEnd/>
                      <a:tailEnd/>
                    </a:ln>
                  </pic:spPr>
                </pic:pic>
              </a:graphicData>
            </a:graphic>
          </wp:anchor>
        </w:drawing>
      </w:r>
      <w:r w:rsidRPr="00502301">
        <w:rPr>
          <w:noProof/>
          <w:lang w:bidi="ar-SA"/>
        </w:rPr>
        <w:drawing>
          <wp:inline distT="0" distB="0" distL="0" distR="0">
            <wp:extent cx="593725" cy="673100"/>
            <wp:effectExtent l="19050" t="0" r="0" b="0"/>
            <wp:docPr id="6" name="Immagine 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pubblica"/>
                    <pic:cNvPicPr>
                      <a:picLocks noChangeAspect="1" noChangeArrowheads="1"/>
                    </pic:cNvPicPr>
                  </pic:nvPicPr>
                  <pic:blipFill>
                    <a:blip r:embed="rId7" cstate="print"/>
                    <a:srcRect/>
                    <a:stretch>
                      <a:fillRect/>
                    </a:stretch>
                  </pic:blipFill>
                  <pic:spPr bwMode="auto">
                    <a:xfrm>
                      <a:off x="0" y="0"/>
                      <a:ext cx="593725" cy="673100"/>
                    </a:xfrm>
                    <a:prstGeom prst="rect">
                      <a:avLst/>
                    </a:prstGeom>
                    <a:noFill/>
                    <a:ln w="9525">
                      <a:noFill/>
                      <a:miter lim="800000"/>
                      <a:headEnd/>
                      <a:tailEnd/>
                    </a:ln>
                  </pic:spPr>
                </pic:pic>
              </a:graphicData>
            </a:graphic>
          </wp:inline>
        </w:drawing>
      </w:r>
      <w:r w:rsidRPr="00502301">
        <w:rPr>
          <w:b/>
          <w:noProof/>
          <w:lang w:bidi="ar-SA"/>
        </w:rPr>
        <w:drawing>
          <wp:anchor distT="0" distB="0" distL="114300" distR="114300" simplePos="0" relativeHeight="251661312" behindDoc="0" locked="0" layoutInCell="1" allowOverlap="1">
            <wp:simplePos x="0" y="0"/>
            <wp:positionH relativeFrom="column">
              <wp:posOffset>4992701</wp:posOffset>
            </wp:positionH>
            <wp:positionV relativeFrom="paragraph">
              <wp:posOffset>177993</wp:posOffset>
            </wp:positionV>
            <wp:extent cx="712470" cy="556592"/>
            <wp:effectExtent l="1905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712470" cy="560070"/>
                    </a:xfrm>
                    <a:prstGeom prst="rect">
                      <a:avLst/>
                    </a:prstGeom>
                    <a:noFill/>
                    <a:ln w="9525">
                      <a:noFill/>
                      <a:miter lim="800000"/>
                      <a:headEnd/>
                      <a:tailEnd/>
                    </a:ln>
                  </pic:spPr>
                </pic:pic>
              </a:graphicData>
            </a:graphic>
          </wp:anchor>
        </w:drawing>
      </w:r>
    </w:p>
    <w:p w:rsidR="00D82C1F" w:rsidRPr="00502301" w:rsidRDefault="00D82C1F" w:rsidP="00C3670E">
      <w:pPr>
        <w:tabs>
          <w:tab w:val="left" w:pos="9638"/>
        </w:tabs>
        <w:ind w:left="136" w:right="-1"/>
        <w:rPr>
          <w:b/>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7665"/>
      </w:tblGrid>
      <w:tr w:rsidR="00D82C1F" w:rsidRPr="00502301" w:rsidTr="00EF7244">
        <w:trPr>
          <w:trHeight w:val="1292"/>
        </w:trPr>
        <w:tc>
          <w:tcPr>
            <w:tcW w:w="0" w:type="auto"/>
          </w:tcPr>
          <w:p w:rsidR="00D82C1F" w:rsidRPr="00502301" w:rsidRDefault="00D82C1F" w:rsidP="00EF7244">
            <w:pPr>
              <w:tabs>
                <w:tab w:val="left" w:pos="9638"/>
              </w:tabs>
              <w:ind w:right="-1"/>
              <w:jc w:val="center"/>
              <w:rPr>
                <w:b/>
              </w:rPr>
            </w:pPr>
            <w:r w:rsidRPr="00502301">
              <w:rPr>
                <w:noProof/>
                <w:lang w:bidi="ar-SA"/>
              </w:rPr>
              <w:drawing>
                <wp:inline distT="0" distB="0" distL="0" distR="0">
                  <wp:extent cx="1012309" cy="846875"/>
                  <wp:effectExtent l="19050" t="0" r="0"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11476" cy="846178"/>
                          </a:xfrm>
                          <a:prstGeom prst="rect">
                            <a:avLst/>
                          </a:prstGeom>
                          <a:noFill/>
                          <a:ln w="9525">
                            <a:noFill/>
                            <a:miter lim="800000"/>
                            <a:headEnd/>
                            <a:tailEnd/>
                          </a:ln>
                        </pic:spPr>
                      </pic:pic>
                    </a:graphicData>
                  </a:graphic>
                </wp:inline>
              </w:drawing>
            </w:r>
          </w:p>
          <w:p w:rsidR="00D82C1F" w:rsidRPr="00502301" w:rsidRDefault="00D82C1F" w:rsidP="00EF7244">
            <w:pPr>
              <w:jc w:val="center"/>
            </w:pPr>
            <w:r w:rsidRPr="00502301">
              <w:rPr>
                <w:noProof/>
                <w:lang w:bidi="ar-SA"/>
              </w:rPr>
              <w:drawing>
                <wp:inline distT="0" distB="0" distL="0" distR="0">
                  <wp:extent cx="762635" cy="389890"/>
                  <wp:effectExtent l="19050" t="0" r="0" b="0"/>
                  <wp:docPr id="8" name="Immagine 3" descr="logo - a piccoli pa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 a piccoli passi"/>
                          <pic:cNvPicPr>
                            <a:picLocks noChangeAspect="1" noChangeArrowheads="1"/>
                          </pic:cNvPicPr>
                        </pic:nvPicPr>
                        <pic:blipFill>
                          <a:blip r:embed="rId10" cstate="print"/>
                          <a:srcRect/>
                          <a:stretch>
                            <a:fillRect/>
                          </a:stretch>
                        </pic:blipFill>
                        <pic:spPr bwMode="auto">
                          <a:xfrm>
                            <a:off x="0" y="0"/>
                            <a:ext cx="762635" cy="389890"/>
                          </a:xfrm>
                          <a:prstGeom prst="rect">
                            <a:avLst/>
                          </a:prstGeom>
                          <a:noFill/>
                          <a:ln w="9525">
                            <a:noFill/>
                            <a:miter lim="800000"/>
                            <a:headEnd/>
                            <a:tailEnd/>
                          </a:ln>
                        </pic:spPr>
                      </pic:pic>
                    </a:graphicData>
                  </a:graphic>
                </wp:inline>
              </w:drawing>
            </w:r>
          </w:p>
        </w:tc>
        <w:tc>
          <w:tcPr>
            <w:tcW w:w="0" w:type="auto"/>
          </w:tcPr>
          <w:p w:rsidR="00D82C1F" w:rsidRPr="00502301" w:rsidRDefault="00D82C1F" w:rsidP="00EF7244">
            <w:pPr>
              <w:ind w:left="-180" w:right="-261"/>
              <w:jc w:val="center"/>
              <w:rPr>
                <w:b/>
                <w:bCs/>
                <w:i/>
                <w:noProof/>
              </w:rPr>
            </w:pPr>
            <w:r w:rsidRPr="00502301">
              <w:rPr>
                <w:b/>
                <w:bCs/>
                <w:i/>
                <w:noProof/>
              </w:rPr>
              <w:t xml:space="preserve">ISTITUTO Comprensivo “Sac. R. Calderisi”  </w:t>
            </w:r>
          </w:p>
          <w:p w:rsidR="00D82C1F" w:rsidRPr="00502301" w:rsidRDefault="00D82C1F" w:rsidP="00EF7244">
            <w:pPr>
              <w:tabs>
                <w:tab w:val="left" w:pos="3645"/>
              </w:tabs>
              <w:jc w:val="center"/>
            </w:pPr>
            <w:r w:rsidRPr="00502301">
              <w:t>Via T. Tasso 81030 Villa di Briano (CE)</w:t>
            </w:r>
          </w:p>
          <w:p w:rsidR="00D82C1F" w:rsidRPr="00502301" w:rsidRDefault="00D82C1F" w:rsidP="00EF7244">
            <w:pPr>
              <w:tabs>
                <w:tab w:val="left" w:pos="3645"/>
              </w:tabs>
              <w:jc w:val="center"/>
            </w:pPr>
            <w:r w:rsidRPr="00502301">
              <w:t xml:space="preserve"> Codice meccanografico CEIC84000D    Codice Fiscale  90008940612</w:t>
            </w:r>
          </w:p>
          <w:p w:rsidR="00D82C1F" w:rsidRPr="00502301" w:rsidRDefault="00D82C1F" w:rsidP="00EF7244">
            <w:pPr>
              <w:tabs>
                <w:tab w:val="left" w:pos="3645"/>
              </w:tabs>
              <w:jc w:val="center"/>
            </w:pPr>
            <w:r w:rsidRPr="00502301">
              <w:t xml:space="preserve"> E-mail: </w:t>
            </w:r>
            <w:hyperlink r:id="rId11" w:history="1">
              <w:r w:rsidRPr="00502301">
                <w:rPr>
                  <w:rStyle w:val="Collegamentoipertestuale"/>
                </w:rPr>
                <w:t>ceic84000d@istruzione.it</w:t>
              </w:r>
            </w:hyperlink>
            <w:r w:rsidRPr="00502301">
              <w:t xml:space="preserve">    e-Mail certificata </w:t>
            </w:r>
            <w:hyperlink r:id="rId12" w:history="1">
              <w:r w:rsidRPr="00502301">
                <w:rPr>
                  <w:rStyle w:val="Collegamentoipertestuale"/>
                </w:rPr>
                <w:t>ceic84000d@pec.istruzione.it</w:t>
              </w:r>
            </w:hyperlink>
          </w:p>
          <w:p w:rsidR="00D82C1F" w:rsidRPr="00502301" w:rsidRDefault="00D82C1F" w:rsidP="00EF7244">
            <w:pPr>
              <w:tabs>
                <w:tab w:val="left" w:pos="9638"/>
              </w:tabs>
              <w:ind w:right="-1"/>
              <w:jc w:val="center"/>
            </w:pPr>
            <w:r w:rsidRPr="00502301">
              <w:t xml:space="preserve">sito web: </w:t>
            </w:r>
            <w:hyperlink r:id="rId13" w:history="1">
              <w:r w:rsidRPr="00502301">
                <w:rPr>
                  <w:rStyle w:val="Collegamentoipertestuale"/>
                </w:rPr>
                <w:t>www.iccalderisi.edu.it</w:t>
              </w:r>
            </w:hyperlink>
            <w:r w:rsidRPr="00502301">
              <w:rPr>
                <w:rStyle w:val="Collegamentoipertestuale"/>
              </w:rPr>
              <w:t xml:space="preserve">       codice ufficio  : UFZQUI </w:t>
            </w:r>
          </w:p>
          <w:p w:rsidR="00D82C1F" w:rsidRPr="00502301" w:rsidRDefault="00D82C1F" w:rsidP="00A706E9">
            <w:pPr>
              <w:tabs>
                <w:tab w:val="left" w:pos="9638"/>
              </w:tabs>
              <w:ind w:right="-1"/>
              <w:jc w:val="center"/>
              <w:rPr>
                <w:b/>
              </w:rPr>
            </w:pPr>
            <w:proofErr w:type="spellStart"/>
            <w:r w:rsidRPr="00502301">
              <w:t>tel</w:t>
            </w:r>
            <w:proofErr w:type="spellEnd"/>
            <w:r w:rsidRPr="00502301">
              <w:t xml:space="preserve"> 081 </w:t>
            </w:r>
            <w:r w:rsidR="00A706E9" w:rsidRPr="00502301">
              <w:t>199</w:t>
            </w:r>
            <w:r w:rsidRPr="00502301">
              <w:t>11</w:t>
            </w:r>
            <w:r w:rsidR="00A706E9" w:rsidRPr="00502301">
              <w:t>3</w:t>
            </w:r>
            <w:r w:rsidRPr="00502301">
              <w:t xml:space="preserve">30 </w:t>
            </w:r>
          </w:p>
        </w:tc>
      </w:tr>
    </w:tbl>
    <w:p w:rsidR="0054346C" w:rsidRDefault="0054346C">
      <w:pPr>
        <w:spacing w:before="86"/>
        <w:ind w:left="684" w:right="759"/>
        <w:jc w:val="center"/>
        <w:rPr>
          <w:b/>
        </w:rPr>
      </w:pPr>
    </w:p>
    <w:p w:rsidR="0054346C" w:rsidRDefault="00C64236">
      <w:pPr>
        <w:spacing w:before="86"/>
        <w:ind w:left="684" w:right="759"/>
        <w:jc w:val="center"/>
        <w:rPr>
          <w:b/>
        </w:rPr>
      </w:pPr>
      <w:r w:rsidRPr="00502301">
        <w:rPr>
          <w:b/>
        </w:rPr>
        <w:t xml:space="preserve">PATTO EDUCATIVO </w:t>
      </w:r>
      <w:proofErr w:type="spellStart"/>
      <w:r w:rsidRPr="00502301">
        <w:rPr>
          <w:b/>
        </w:rPr>
        <w:t>DI</w:t>
      </w:r>
      <w:proofErr w:type="spellEnd"/>
      <w:r w:rsidRPr="00502301">
        <w:rPr>
          <w:b/>
        </w:rPr>
        <w:t xml:space="preserve"> CORRESPONSABILITÀ A.S. 202</w:t>
      </w:r>
      <w:r w:rsidR="00376475" w:rsidRPr="00502301">
        <w:rPr>
          <w:b/>
        </w:rPr>
        <w:t>3-24</w:t>
      </w:r>
    </w:p>
    <w:p w:rsidR="00F77257" w:rsidRPr="00502301" w:rsidRDefault="00C64236">
      <w:pPr>
        <w:spacing w:before="86"/>
        <w:ind w:left="684" w:right="759"/>
        <w:jc w:val="center"/>
        <w:rPr>
          <w:b/>
        </w:rPr>
      </w:pPr>
      <w:r w:rsidRPr="00502301">
        <w:rPr>
          <w:b/>
        </w:rPr>
        <w:t xml:space="preserve"> </w:t>
      </w:r>
    </w:p>
    <w:p w:rsidR="00376475" w:rsidRPr="00502301" w:rsidRDefault="007A710A" w:rsidP="00A551D5">
      <w:pPr>
        <w:pStyle w:val="Titolo11"/>
        <w:ind w:right="117"/>
        <w:jc w:val="both"/>
        <w:rPr>
          <w:sz w:val="20"/>
          <w:szCs w:val="20"/>
        </w:rPr>
      </w:pPr>
      <w:r w:rsidRPr="00502301">
        <w:rPr>
          <w:sz w:val="20"/>
          <w:szCs w:val="20"/>
        </w:rPr>
        <w:t>La Scuola è luogo di incontro e di crescita di persone. Persone sono gli insegnanti e persone sono gli alunni. La crescita degli alunni, però, non potrà mai essere completa e omogenea se Scuola e Famiglia procedono in disaccordo nel loro percorso. Per questo è importante stabilire una “</w:t>
      </w:r>
      <w:r w:rsidRPr="00502301">
        <w:rPr>
          <w:b/>
          <w:sz w:val="20"/>
          <w:szCs w:val="20"/>
        </w:rPr>
        <w:t>alleanza educativa</w:t>
      </w:r>
      <w:r w:rsidRPr="00502301">
        <w:rPr>
          <w:sz w:val="20"/>
          <w:szCs w:val="20"/>
        </w:rPr>
        <w:t>”, in cui siano ben chiari gli impegni che queste due “agenzie formative” si assumono, al fine di “</w:t>
      </w:r>
      <w:r w:rsidRPr="00502301">
        <w:rPr>
          <w:b/>
          <w:sz w:val="20"/>
          <w:szCs w:val="20"/>
        </w:rPr>
        <w:t>supportarsi vicendevolmente nelle comuni finalità educative”</w:t>
      </w:r>
      <w:r w:rsidRPr="00502301">
        <w:rPr>
          <w:sz w:val="20"/>
          <w:szCs w:val="20"/>
        </w:rPr>
        <w:t xml:space="preserve"> nei confronti della “persona alunno-figlio”</w:t>
      </w:r>
      <w:r w:rsidR="001D1037" w:rsidRPr="00502301">
        <w:rPr>
          <w:sz w:val="20"/>
          <w:szCs w:val="20"/>
        </w:rPr>
        <w:t xml:space="preserve">, </w:t>
      </w:r>
      <w:r w:rsidR="00376475" w:rsidRPr="00502301">
        <w:rPr>
          <w:sz w:val="20"/>
          <w:szCs w:val="20"/>
        </w:rPr>
        <w:t>soprattutto in una società complessa che  richiama più che mai alla corresponsabilità della comunità tutta nel fronteggiare  la “crisi educativa” che la caratterizza. Il  Piano dell’Offerta Formativa si può realizzare solo attraverso la partecipazione responsabile di tutta la comunità educante e la sua efficacia formativa dipenderà dall’assunzione di specifici impegni di tutte le  sue componenti..  Il Patto infatti, oltre ad essere un documento pedagogico di condivisione scuola-famiglia di “intenti” educativi, è pure un documento di natura contrattuale - ne è richiesta la sottoscrizione da parte di ciascun studente/genitore - finalizzato all’assunzione di impegni reciproci.</w:t>
      </w:r>
    </w:p>
    <w:p w:rsidR="00331987" w:rsidRPr="00502301" w:rsidRDefault="00331987" w:rsidP="00B7533B">
      <w:pPr>
        <w:pStyle w:val="Titolo11"/>
        <w:ind w:left="0" w:right="117"/>
        <w:jc w:val="both"/>
        <w:rPr>
          <w:b/>
          <w:sz w:val="22"/>
          <w:szCs w:val="22"/>
        </w:rPr>
      </w:pPr>
    </w:p>
    <w:p w:rsidR="003A2BE1" w:rsidRDefault="00F43372" w:rsidP="00343617">
      <w:pPr>
        <w:pStyle w:val="Titolo11"/>
        <w:ind w:left="0" w:right="117"/>
        <w:jc w:val="center"/>
        <w:rPr>
          <w:b/>
          <w:i/>
          <w:sz w:val="22"/>
          <w:szCs w:val="22"/>
        </w:rPr>
      </w:pPr>
      <w:r w:rsidRPr="00502301">
        <w:rPr>
          <w:b/>
          <w:i/>
          <w:sz w:val="22"/>
          <w:szCs w:val="22"/>
        </w:rPr>
        <w:t>C</w:t>
      </w:r>
      <w:r w:rsidR="00343617" w:rsidRPr="00502301">
        <w:rPr>
          <w:b/>
          <w:i/>
          <w:sz w:val="22"/>
          <w:szCs w:val="22"/>
        </w:rPr>
        <w:t>iò premesso</w:t>
      </w:r>
    </w:p>
    <w:p w:rsidR="0054346C" w:rsidRPr="00502301" w:rsidRDefault="0054346C" w:rsidP="00343617">
      <w:pPr>
        <w:pStyle w:val="Titolo11"/>
        <w:ind w:left="0" w:right="117"/>
        <w:jc w:val="center"/>
        <w:rPr>
          <w:b/>
          <w:i/>
          <w:sz w:val="22"/>
          <w:szCs w:val="22"/>
        </w:rPr>
      </w:pPr>
    </w:p>
    <w:p w:rsidR="003A2BE1" w:rsidRPr="00502301" w:rsidRDefault="003A2BE1" w:rsidP="003A2BE1">
      <w:pPr>
        <w:widowControl/>
        <w:autoSpaceDE/>
        <w:autoSpaceDN/>
        <w:spacing w:after="22"/>
        <w:ind w:right="244"/>
        <w:jc w:val="both"/>
      </w:pPr>
      <w:r w:rsidRPr="00502301">
        <w:rPr>
          <w:b/>
        </w:rPr>
        <w:t>VISTO</w:t>
      </w:r>
      <w:r w:rsidRPr="00502301">
        <w:t xml:space="preserve"> il D.P.R. n. 249/1998</w:t>
      </w:r>
      <w:r w:rsidR="00705D6C" w:rsidRPr="00502301">
        <w:t>;</w:t>
      </w:r>
    </w:p>
    <w:p w:rsidR="003A2BE1" w:rsidRPr="00502301" w:rsidRDefault="003A2BE1" w:rsidP="003A2BE1">
      <w:pPr>
        <w:widowControl/>
        <w:autoSpaceDE/>
        <w:autoSpaceDN/>
        <w:spacing w:after="22"/>
        <w:ind w:right="244"/>
        <w:jc w:val="both"/>
      </w:pPr>
      <w:r w:rsidRPr="00502301">
        <w:rPr>
          <w:b/>
        </w:rPr>
        <w:t>VISTO</w:t>
      </w:r>
      <w:r w:rsidRPr="00502301">
        <w:t xml:space="preserve"> l’Art. 3 del DPR 235/2007; </w:t>
      </w:r>
    </w:p>
    <w:p w:rsidR="003A2BE1" w:rsidRPr="00502301" w:rsidRDefault="003A2BE1" w:rsidP="003A2BE1">
      <w:pPr>
        <w:widowControl/>
        <w:autoSpaceDE/>
        <w:autoSpaceDN/>
        <w:spacing w:after="22"/>
        <w:ind w:right="244"/>
        <w:jc w:val="both"/>
      </w:pPr>
      <w:r w:rsidRPr="00502301">
        <w:rPr>
          <w:b/>
        </w:rPr>
        <w:t>VISTA</w:t>
      </w:r>
      <w:r w:rsidRPr="00502301">
        <w:t xml:space="preserve"> la comunicazione del MIUR prot. N. 3602/PO del 31/07/08; </w:t>
      </w:r>
    </w:p>
    <w:p w:rsidR="001F2234" w:rsidRPr="00502301" w:rsidRDefault="001F2234" w:rsidP="001F2234">
      <w:pPr>
        <w:ind w:right="470"/>
      </w:pPr>
      <w:r w:rsidRPr="00502301">
        <w:rPr>
          <w:b/>
        </w:rPr>
        <w:t xml:space="preserve">VISTE </w:t>
      </w:r>
      <w:r w:rsidRPr="00502301">
        <w:t>le Linee di indirizzo “Partecipazione dei genitori e corresponsabilità educativa” trasmesse con nota Miur 22.11.2012, prot. n. 3214;</w:t>
      </w:r>
    </w:p>
    <w:p w:rsidR="00376475" w:rsidRPr="00502301" w:rsidRDefault="00376475" w:rsidP="00376475">
      <w:pPr>
        <w:ind w:right="-7"/>
      </w:pPr>
      <w:bookmarkStart w:id="0" w:name="_Hlk144110388"/>
      <w:r w:rsidRPr="00502301">
        <w:rPr>
          <w:b/>
        </w:rPr>
        <w:t>VISTA</w:t>
      </w:r>
      <w:r w:rsidRPr="00502301">
        <w:t xml:space="preserve"> la L. 13 luglio 2015, n. 107, Riforma del sistema  nazionale di istruzione e formazione e delega per il riordino delle disposizioni legislative vigenti;  </w:t>
      </w:r>
    </w:p>
    <w:p w:rsidR="00376475" w:rsidRPr="00502301" w:rsidRDefault="00376475" w:rsidP="00376475">
      <w:pPr>
        <w:spacing w:after="22"/>
        <w:ind w:right="244"/>
        <w:jc w:val="both"/>
      </w:pPr>
      <w:r w:rsidRPr="00502301">
        <w:rPr>
          <w:b/>
        </w:rPr>
        <w:t>VISTA</w:t>
      </w:r>
      <w:r w:rsidRPr="00502301">
        <w:t xml:space="preserve"> la L. 20 agosto 2029, n. 92  recante l’introduzione dell’insegnamento scolastico dell’Educazione civica;  </w:t>
      </w:r>
    </w:p>
    <w:bookmarkEnd w:id="0"/>
    <w:p w:rsidR="003A2BE1" w:rsidRPr="00502301" w:rsidRDefault="003A2BE1" w:rsidP="003A2BE1">
      <w:pPr>
        <w:widowControl/>
        <w:autoSpaceDE/>
        <w:autoSpaceDN/>
        <w:spacing w:after="22"/>
        <w:ind w:right="244"/>
        <w:jc w:val="both"/>
      </w:pPr>
      <w:r w:rsidRPr="00502301">
        <w:rPr>
          <w:b/>
        </w:rPr>
        <w:t xml:space="preserve">VISTI </w:t>
      </w:r>
      <w:r w:rsidRPr="00502301">
        <w:t xml:space="preserve">il Regolamento d’istituto, il Piano Triennale dell’Offerta Formativa, e qualsiasi altro documento programmatico contenente una o più sezioni nelle quali sono esplicitati i diritti e doveri dei genitori / affidatari, diritti e doveri degli alunni e diritti e doveri degli operatori scolastici; </w:t>
      </w:r>
    </w:p>
    <w:p w:rsidR="003A2BE1" w:rsidRPr="00502301" w:rsidRDefault="003A2BE1" w:rsidP="003A2BE1">
      <w:pPr>
        <w:widowControl/>
        <w:autoSpaceDE/>
        <w:autoSpaceDN/>
        <w:spacing w:after="22" w:line="223" w:lineRule="auto"/>
        <w:ind w:right="244"/>
        <w:jc w:val="both"/>
      </w:pPr>
      <w:r w:rsidRPr="00502301">
        <w:rPr>
          <w:b/>
        </w:rPr>
        <w:t>VISTA</w:t>
      </w:r>
      <w:r w:rsidRPr="00502301">
        <w:t xml:space="preserve"> la normativa vigente in materia di Cyberbullismo e di Tutela della privacy; </w:t>
      </w:r>
    </w:p>
    <w:p w:rsidR="00376475" w:rsidRPr="00502301" w:rsidRDefault="006C6F2A" w:rsidP="00376475">
      <w:pPr>
        <w:ind w:left="-5"/>
        <w:jc w:val="both"/>
      </w:pPr>
      <w:bookmarkStart w:id="1" w:name="_Hlk144109249"/>
      <w:bookmarkStart w:id="2" w:name="_Hlk144110455"/>
      <w:r w:rsidRPr="00502301">
        <w:rPr>
          <w:b/>
        </w:rPr>
        <w:t>VISTO</w:t>
      </w:r>
      <w:r w:rsidRPr="00502301">
        <w:t xml:space="preserve"> il D.M. n. 30 del 15/03/2007 “Linee di indirizzo ed indicazioni in materia di utilizzo di telefoni cellulari e di altri dispositivi elettronici durante l’attività didattica, irrogazioni di sanzioni disciplinari, dovere di vigilanza e di corresponsabilità dei genitori e dei docenti”</w:t>
      </w:r>
      <w:r w:rsidR="00376475" w:rsidRPr="00502301">
        <w:t>,</w:t>
      </w:r>
    </w:p>
    <w:p w:rsidR="006C6F2A" w:rsidRPr="00502301" w:rsidRDefault="00376475" w:rsidP="00376475">
      <w:pPr>
        <w:ind w:left="-5"/>
        <w:jc w:val="both"/>
        <w:rPr>
          <w:i/>
          <w:iCs/>
          <w:lang w:bidi="ar-SA"/>
        </w:rPr>
      </w:pPr>
      <w:bookmarkStart w:id="3" w:name="_Hlk144109235"/>
      <w:bookmarkEnd w:id="1"/>
      <w:r w:rsidRPr="00502301">
        <w:rPr>
          <w:b/>
        </w:rPr>
        <w:t xml:space="preserve">VISTA </w:t>
      </w:r>
      <w:r w:rsidRPr="00502301">
        <w:rPr>
          <w:bCs/>
        </w:rPr>
        <w:t>la circolare ministeriale prot. n. 107190 del 19/12/2022 recante</w:t>
      </w:r>
      <w:r w:rsidRPr="00502301">
        <w:rPr>
          <w:b/>
        </w:rPr>
        <w:t xml:space="preserve"> “</w:t>
      </w:r>
      <w:r w:rsidRPr="00502301">
        <w:rPr>
          <w:i/>
          <w:iCs/>
        </w:rPr>
        <w:t>Indicazioni sull’utilizzo dei telefoni cellulari e analoghi dispositivi elettronici in classe</w:t>
      </w:r>
      <w:bookmarkEnd w:id="2"/>
      <w:r w:rsidRPr="00502301">
        <w:rPr>
          <w:i/>
          <w:iCs/>
        </w:rPr>
        <w:t>”</w:t>
      </w:r>
      <w:r w:rsidR="00E217E6" w:rsidRPr="00502301">
        <w:rPr>
          <w:i/>
          <w:iCs/>
        </w:rPr>
        <w:t xml:space="preserve">; </w:t>
      </w:r>
      <w:r w:rsidR="006C6F2A" w:rsidRPr="00502301">
        <w:rPr>
          <w:i/>
          <w:iCs/>
        </w:rPr>
        <w:t xml:space="preserve">  </w:t>
      </w:r>
    </w:p>
    <w:bookmarkEnd w:id="3"/>
    <w:p w:rsidR="003A2BE1" w:rsidRPr="00502301" w:rsidRDefault="003A2BE1" w:rsidP="003A2BE1">
      <w:pPr>
        <w:widowControl/>
        <w:autoSpaceDE/>
        <w:autoSpaceDN/>
        <w:spacing w:after="22" w:line="223" w:lineRule="auto"/>
        <w:ind w:right="244"/>
        <w:jc w:val="both"/>
      </w:pPr>
      <w:r w:rsidRPr="00502301">
        <w:rPr>
          <w:b/>
        </w:rPr>
        <w:t>PRESO ATTO</w:t>
      </w:r>
      <w:r w:rsidRPr="00502301">
        <w:t xml:space="preserve"> che: </w:t>
      </w:r>
    </w:p>
    <w:p w:rsidR="003A2BE1" w:rsidRPr="00502301" w:rsidRDefault="003A2BE1" w:rsidP="003A2BE1">
      <w:pPr>
        <w:pStyle w:val="Paragrafoelenco"/>
        <w:widowControl/>
        <w:numPr>
          <w:ilvl w:val="0"/>
          <w:numId w:val="9"/>
        </w:numPr>
        <w:autoSpaceDE/>
        <w:autoSpaceDN/>
        <w:spacing w:after="22" w:line="223" w:lineRule="auto"/>
        <w:ind w:right="308"/>
        <w:contextualSpacing/>
        <w:jc w:val="both"/>
        <w:rPr>
          <w:i/>
          <w:iCs/>
        </w:rPr>
      </w:pPr>
      <w:r w:rsidRPr="00502301">
        <w:rPr>
          <w:i/>
          <w:iCs/>
        </w:rPr>
        <w:t xml:space="preserve">la formazione e l’educazione sono processi complessi e continui che richiedono la cooperazione, oltre che dello studente, della scuola, della famiglia e dell’intera comunità scolastica; </w:t>
      </w:r>
    </w:p>
    <w:p w:rsidR="003A2BE1" w:rsidRPr="00502301" w:rsidRDefault="003A2BE1" w:rsidP="003A2BE1">
      <w:pPr>
        <w:pStyle w:val="Paragrafoelenco"/>
        <w:numPr>
          <w:ilvl w:val="0"/>
          <w:numId w:val="9"/>
        </w:numPr>
        <w:spacing w:line="223" w:lineRule="auto"/>
        <w:ind w:right="244"/>
        <w:jc w:val="both"/>
        <w:rPr>
          <w:i/>
          <w:iCs/>
        </w:rPr>
      </w:pPr>
      <w:r w:rsidRPr="00502301">
        <w:rPr>
          <w:i/>
          <w:iCs/>
        </w:rPr>
        <w:t xml:space="preserve">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rsidR="002B16FC" w:rsidRPr="00502301" w:rsidRDefault="002B16FC" w:rsidP="005C4D3B">
      <w:pPr>
        <w:ind w:right="50"/>
        <w:jc w:val="both"/>
      </w:pPr>
    </w:p>
    <w:p w:rsidR="00C3670E" w:rsidRPr="00502301" w:rsidRDefault="00C3670E" w:rsidP="00C3670E">
      <w:pPr>
        <w:jc w:val="center"/>
        <w:rPr>
          <w:b/>
        </w:rPr>
      </w:pPr>
      <w:r w:rsidRPr="00502301">
        <w:rPr>
          <w:b/>
        </w:rPr>
        <w:t>l’Istituto Comprensivo R. Calderisi di Villa di Briano e la Famiglia di</w:t>
      </w:r>
    </w:p>
    <w:p w:rsidR="00C3670E" w:rsidRPr="00502301" w:rsidRDefault="00C3670E" w:rsidP="00C3670E"/>
    <w:p w:rsidR="00C3670E" w:rsidRPr="00502301" w:rsidRDefault="00C3670E" w:rsidP="00C3670E">
      <w:pPr>
        <w:jc w:val="center"/>
      </w:pPr>
      <w:r w:rsidRPr="00502301">
        <w:t>ALUNNO/A ___________________________________________</w:t>
      </w:r>
    </w:p>
    <w:p w:rsidR="00C3670E" w:rsidRPr="00502301" w:rsidRDefault="00C3670E" w:rsidP="00C3670E">
      <w:pPr>
        <w:jc w:val="center"/>
      </w:pPr>
    </w:p>
    <w:p w:rsidR="00C3670E" w:rsidRPr="00502301" w:rsidRDefault="00C3670E" w:rsidP="00C3670E">
      <w:pPr>
        <w:jc w:val="center"/>
      </w:pPr>
      <w:r w:rsidRPr="00502301">
        <w:t>PLESSO ____________________________  CLASSE _________</w:t>
      </w:r>
    </w:p>
    <w:p w:rsidR="005C4D3B" w:rsidRDefault="005C4D3B" w:rsidP="005C4D3B">
      <w:pPr>
        <w:spacing w:before="90"/>
        <w:ind w:left="690" w:right="759"/>
        <w:jc w:val="center"/>
        <w:rPr>
          <w:b/>
        </w:rPr>
      </w:pPr>
      <w:r w:rsidRPr="00502301">
        <w:rPr>
          <w:b/>
        </w:rPr>
        <w:t xml:space="preserve">sottoscrivono il seguente </w:t>
      </w:r>
    </w:p>
    <w:p w:rsidR="0054346C" w:rsidRDefault="0054346C" w:rsidP="005C4D3B">
      <w:pPr>
        <w:spacing w:before="90"/>
        <w:ind w:left="690" w:right="759"/>
        <w:jc w:val="center"/>
        <w:rPr>
          <w:b/>
        </w:rPr>
      </w:pPr>
    </w:p>
    <w:p w:rsidR="0054346C" w:rsidRDefault="0054346C" w:rsidP="005C4D3B">
      <w:pPr>
        <w:spacing w:before="90"/>
        <w:ind w:left="690" w:right="759"/>
        <w:jc w:val="center"/>
        <w:rPr>
          <w:b/>
        </w:rPr>
      </w:pPr>
    </w:p>
    <w:p w:rsidR="0054346C" w:rsidRDefault="0054346C" w:rsidP="005C4D3B">
      <w:pPr>
        <w:spacing w:before="90"/>
        <w:ind w:left="690" w:right="759"/>
        <w:jc w:val="center"/>
        <w:rPr>
          <w:b/>
        </w:rPr>
      </w:pPr>
    </w:p>
    <w:p w:rsidR="0054346C" w:rsidRDefault="0054346C" w:rsidP="005C4D3B">
      <w:pPr>
        <w:spacing w:before="90"/>
        <w:ind w:left="690" w:right="759"/>
        <w:jc w:val="center"/>
        <w:rPr>
          <w:b/>
        </w:rPr>
      </w:pPr>
    </w:p>
    <w:p w:rsidR="0054346C" w:rsidRPr="00502301" w:rsidRDefault="0054346C" w:rsidP="005C4D3B">
      <w:pPr>
        <w:spacing w:before="90"/>
        <w:ind w:left="690" w:right="759"/>
        <w:jc w:val="center"/>
        <w:rPr>
          <w:b/>
        </w:rPr>
      </w:pPr>
    </w:p>
    <w:p w:rsidR="005C4D3B" w:rsidRPr="00502301" w:rsidRDefault="005C4D3B" w:rsidP="00C3670E">
      <w:pPr>
        <w:pStyle w:val="Paragrafoelenco"/>
        <w:ind w:left="720" w:right="50" w:firstLine="0"/>
        <w:rPr>
          <w:b/>
        </w:rPr>
      </w:pPr>
      <w:r w:rsidRPr="00502301">
        <w:rPr>
          <w:b/>
        </w:rPr>
        <w:t>PATTO EDUCATIVO DI CORRESPONSABILITÀ</w:t>
      </w:r>
    </w:p>
    <w:p w:rsidR="00BA0A42" w:rsidRPr="00502301" w:rsidRDefault="00BA0A42" w:rsidP="00C3670E">
      <w:pPr>
        <w:jc w:val="both"/>
        <w:rPr>
          <w:b/>
        </w:rPr>
      </w:pPr>
      <w:r w:rsidRPr="00502301">
        <w:rPr>
          <w:b/>
        </w:rPr>
        <w:t>LA SCUOLA  SI IMPEGNA A :</w:t>
      </w:r>
    </w:p>
    <w:p w:rsidR="00BA0A42" w:rsidRPr="00502301" w:rsidRDefault="00BA0A42" w:rsidP="00BA0A42">
      <w:pPr>
        <w:widowControl/>
        <w:numPr>
          <w:ilvl w:val="0"/>
          <w:numId w:val="21"/>
        </w:numPr>
        <w:autoSpaceDE/>
        <w:autoSpaceDN/>
        <w:ind w:left="360" w:right="22"/>
        <w:jc w:val="both"/>
      </w:pPr>
      <w:r w:rsidRPr="00502301">
        <w:t xml:space="preserve">offrire un ambiente favorevole alla crescita integrale della persona, garantendo un servizio didattico di qualità in un ambiente educativo sereno, favorendo il processo di formazione di ciascuno studente, nel rispetto dei suoi ritmi di apprendimento; </w:t>
      </w:r>
    </w:p>
    <w:p w:rsidR="00E217E6" w:rsidRPr="00502301" w:rsidRDefault="00E217E6" w:rsidP="00516889">
      <w:pPr>
        <w:pStyle w:val="Titolo11"/>
        <w:numPr>
          <w:ilvl w:val="0"/>
          <w:numId w:val="21"/>
        </w:numPr>
        <w:ind w:left="360"/>
        <w:jc w:val="both"/>
        <w:rPr>
          <w:sz w:val="20"/>
          <w:szCs w:val="20"/>
        </w:rPr>
      </w:pPr>
      <w:bookmarkStart w:id="4" w:name="_Hlk144110480"/>
      <w:r w:rsidRPr="00502301">
        <w:t>offrire un ambiente</w:t>
      </w:r>
      <w:r w:rsidRPr="00502301">
        <w:rPr>
          <w:sz w:val="20"/>
          <w:szCs w:val="20"/>
        </w:rPr>
        <w:t xml:space="preserve"> </w:t>
      </w:r>
      <w:r w:rsidR="00F43372" w:rsidRPr="00502301">
        <w:rPr>
          <w:sz w:val="20"/>
          <w:szCs w:val="20"/>
        </w:rPr>
        <w:t>idoneo</w:t>
      </w:r>
      <w:r w:rsidRPr="00502301">
        <w:rPr>
          <w:sz w:val="20"/>
          <w:szCs w:val="20"/>
        </w:rPr>
        <w:t xml:space="preserve"> per  la sicurezza e la tutela della salute ,mettendo in atto le migliori soluzioni didattiche e organizzative per garantire il servizio scolastico anche in eventuale periodo di emergenza sanitaria</w:t>
      </w:r>
      <w:bookmarkEnd w:id="4"/>
      <w:r w:rsidRPr="00502301">
        <w:rPr>
          <w:sz w:val="20"/>
          <w:szCs w:val="20"/>
        </w:rPr>
        <w:t>;</w:t>
      </w:r>
    </w:p>
    <w:p w:rsidR="00BA0A42" w:rsidRPr="00502301" w:rsidRDefault="00BA0A42" w:rsidP="00BA0A42">
      <w:pPr>
        <w:widowControl/>
        <w:numPr>
          <w:ilvl w:val="0"/>
          <w:numId w:val="21"/>
        </w:numPr>
        <w:autoSpaceDE/>
        <w:autoSpaceDN/>
        <w:ind w:left="360" w:right="22"/>
        <w:jc w:val="both"/>
      </w:pPr>
      <w:r w:rsidRPr="00502301">
        <w:t xml:space="preserve">offrire iniziative concrete per il recupero di situazioni di ritardo e di svantaggio, al fine di favorire il successo formativo e combattere la dispersione scolastica oltre a promuovere il merito ed incentivare le situazioni di eccellenza; </w:t>
      </w:r>
    </w:p>
    <w:p w:rsidR="00BA0A42" w:rsidRPr="00502301" w:rsidRDefault="00BA0A42" w:rsidP="00BA0A42">
      <w:pPr>
        <w:widowControl/>
        <w:numPr>
          <w:ilvl w:val="0"/>
          <w:numId w:val="21"/>
        </w:numPr>
        <w:autoSpaceDE/>
        <w:autoSpaceDN/>
        <w:ind w:left="360" w:right="22"/>
        <w:jc w:val="both"/>
      </w:pPr>
      <w:r w:rsidRPr="00502301">
        <w:t xml:space="preserve">esprimere con chiarezza l’offerta formativa ed esplicitare, tramite il personale docente, i percorsi didattici e le relative finalità, gli obiettivi e i criteri di valutazione; </w:t>
      </w:r>
    </w:p>
    <w:p w:rsidR="00BA0A42" w:rsidRPr="00502301" w:rsidRDefault="00BA0A42" w:rsidP="00BA0A42">
      <w:pPr>
        <w:widowControl/>
        <w:numPr>
          <w:ilvl w:val="0"/>
          <w:numId w:val="21"/>
        </w:numPr>
        <w:autoSpaceDE/>
        <w:autoSpaceDN/>
        <w:ind w:left="360" w:right="22"/>
        <w:jc w:val="both"/>
      </w:pPr>
      <w:r w:rsidRPr="00502301">
        <w:t xml:space="preserve">organizzare forme di incontro collettivo ed individuale con i docenti tali da soddisfare le esigenze organizzative e lavorative delle famiglie, fissando gli incontri stessi in fasce orarie e con modalità adeguate; </w:t>
      </w:r>
    </w:p>
    <w:p w:rsidR="00BA0A42" w:rsidRPr="00502301" w:rsidRDefault="00BA0A42" w:rsidP="00BA0A42">
      <w:pPr>
        <w:widowControl/>
        <w:numPr>
          <w:ilvl w:val="0"/>
          <w:numId w:val="21"/>
        </w:numPr>
        <w:autoSpaceDE/>
        <w:autoSpaceDN/>
        <w:ind w:left="360" w:right="22"/>
        <w:jc w:val="both"/>
      </w:pPr>
      <w:r w:rsidRPr="00502301">
        <w:t xml:space="preserve">dare la massima diffusione trasparenza ad ogni tipo di comunicazione/informazione (circolari, note, disposti, direttive, linee guida, vademecum ecc), mediante pubblicazione su bacheca web sulla piattaforma ARGO FAMIGLIE  e sul sito web della scuola; </w:t>
      </w:r>
    </w:p>
    <w:p w:rsidR="00343617" w:rsidRPr="00502301" w:rsidRDefault="00BA0A42" w:rsidP="0013527D">
      <w:pPr>
        <w:widowControl/>
        <w:numPr>
          <w:ilvl w:val="0"/>
          <w:numId w:val="21"/>
        </w:numPr>
        <w:autoSpaceDE/>
        <w:autoSpaceDN/>
        <w:ind w:left="360" w:right="22"/>
        <w:jc w:val="both"/>
      </w:pPr>
      <w:r w:rsidRPr="00502301">
        <w:t>intraprendere azioni di istruzione e formazione tese alla promozione di comportamenti consapevoli improntati alla legalità, al senso critico e allo sviluppo della persona umana anche nell’ottica dello sviluppo sostenibile, al fine di prevenire azioni – da parte degli studenti -  in contrasto con le regole del vivere civile, del rispetto della diversità in ogni sua forma, della Legge, dell’ambiente ed in modo particolare, in contrasto al cyberbullismo e alla violazione della privacy e alle varie forme di discriminazioni.</w:t>
      </w:r>
    </w:p>
    <w:p w:rsidR="0013527D" w:rsidRPr="00502301" w:rsidRDefault="0013527D" w:rsidP="0013527D">
      <w:pPr>
        <w:jc w:val="both"/>
        <w:rPr>
          <w:b/>
        </w:rPr>
      </w:pPr>
      <w:r w:rsidRPr="00502301">
        <w:rPr>
          <w:b/>
        </w:rPr>
        <w:t>I DOCENTI SI IMPEGNANO A:</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definire e presentare le competenze su cui si lavora e gli obiettivi specifici di apprendimento</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individuare e proporre, attraverso la programmazione, i saperi essenziali e significativi per la propria realtà territoriale operando scelte responsabili all’interno delle Indicazioni Nazionali</w:t>
      </w:r>
    </w:p>
    <w:p w:rsidR="0013527D" w:rsidRPr="00502301" w:rsidRDefault="0013527D" w:rsidP="0013527D">
      <w:pPr>
        <w:pStyle w:val="Paragrafoelenco"/>
        <w:numPr>
          <w:ilvl w:val="0"/>
          <w:numId w:val="24"/>
        </w:numPr>
        <w:tabs>
          <w:tab w:val="left" w:pos="834"/>
        </w:tabs>
        <w:jc w:val="both"/>
      </w:pPr>
      <w:r w:rsidRPr="00502301">
        <w:t xml:space="preserve">individuare modalità e mezzi per favorire i tempi e ritmi di apprendimento propri di ciascuno facendo acquisire competenze attraverso strumenti comunicativi differenti in un’ottica di </w:t>
      </w:r>
      <w:proofErr w:type="spellStart"/>
      <w:r w:rsidRPr="00502301">
        <w:t>progressivomiglioramento</w:t>
      </w:r>
      <w:proofErr w:type="spellEnd"/>
      <w:r w:rsidRPr="00502301">
        <w:t>;</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valutare regolarmente, periodicamente e con criteri espliciti</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utilizzare il dialogo come strumento educativo</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garantire un’adeguata sorveglianza in tutte le fasi della giornata scolastica</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tenere informata con regolarità la famiglia sulla situazione scolastica dell’alunno allo scopo di favorire la collaborazione e per affrontare e risolvere eventuali problemi</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creare all’interno della classe un clima collaborativo e accogliente nel quale l’alunno possa lavorare con serenità</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sostenere gli alunni in difficoltà attraverso azioni di recupero e/o inclusione anche individuale</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assegnare compiti che consistano in un momento di riflessione e/o esercitazione su un’attività già svolta in classe</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concordare con gli alunni le regole comunitarie in modo da favorirne la condivisione e l’interiorizzazione</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assicurare l'uguaglianza di trattamento nell'erogazione del servizio scolastico in quanto garanzia di pari opportunità per tutti gli alunni</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educare alla conoscenza ed al rispetto delle varie etnie e realtà culturali in coerenza con i principi ispiratori della U.E. (Unione Europea)</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promuovere l'educazione alla convivenza civile e democratica nel rispetto dei diritti/doveri di tutti i soggetti coinvolti nell'istituzione scolastica attraverso la messa a punto di progettualità mirate</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favorire l'accoglienza, l'inserimento e l'integrazione degli alunni, con particolare riguardo alla fase d'ingresso alle classi prime e alle situazioni di difficoltà e di disagio</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migliorare le capacità dell’alunno di instaurare  rapporti interpersonali, nel rispetto delle regole necessarie alla convivenza civile</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promuovere, nel rispetto delle potenzialità individuali, le capacità di comprendere, comunicare, trasformare ed applicare a contesti diversi ciò che apprende</w:t>
      </w:r>
    </w:p>
    <w:p w:rsidR="0013527D" w:rsidRPr="00502301" w:rsidRDefault="0013527D" w:rsidP="0013527D">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sollecitare l’autonomia operativa, finalizzata ad effettuare scelte motivate e consapevoli</w:t>
      </w:r>
    </w:p>
    <w:p w:rsidR="00E217E6" w:rsidRPr="00502301" w:rsidRDefault="00E217E6" w:rsidP="00E217E6">
      <w:pPr>
        <w:pStyle w:val="Paragrafoelenco"/>
        <w:numPr>
          <w:ilvl w:val="0"/>
          <w:numId w:val="24"/>
        </w:numPr>
        <w:tabs>
          <w:tab w:val="left" w:pos="883"/>
          <w:tab w:val="left" w:pos="884"/>
        </w:tabs>
        <w:ind w:right="121"/>
        <w:jc w:val="both"/>
        <w:rPr>
          <w:sz w:val="20"/>
          <w:szCs w:val="20"/>
        </w:rPr>
      </w:pPr>
      <w:bookmarkStart w:id="5" w:name="_Hlk144110541"/>
      <w:r w:rsidRPr="00502301">
        <w:rPr>
          <w:sz w:val="20"/>
          <w:szCs w:val="20"/>
        </w:rPr>
        <w:t xml:space="preserve">osservare scrupolosamente ogni prescrizione igienico sanitaria, le disposizioni  di prevenzione e  sicurezza adottate dall’istituto; </w:t>
      </w:r>
    </w:p>
    <w:bookmarkEnd w:id="5"/>
    <w:p w:rsidR="00424354" w:rsidRPr="00502301" w:rsidRDefault="00424354" w:rsidP="00424354">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garantire un ambiente salubre e conforme alle prescrizioni finalizzate a fronteggiare rischi per la salute.</w:t>
      </w:r>
    </w:p>
    <w:p w:rsidR="00FE7219" w:rsidRPr="00502301" w:rsidRDefault="00FE7219" w:rsidP="00FE7219">
      <w:pPr>
        <w:pStyle w:val="Paragrafoelenco"/>
        <w:numPr>
          <w:ilvl w:val="0"/>
          <w:numId w:val="24"/>
        </w:numPr>
        <w:tabs>
          <w:tab w:val="left" w:pos="883"/>
          <w:tab w:val="left" w:pos="884"/>
        </w:tabs>
        <w:ind w:right="121"/>
        <w:jc w:val="both"/>
      </w:pPr>
      <w:r w:rsidRPr="00502301">
        <w:t>rispettare il diritto alla riservatezza altrui e utilizzare le piattaforme digitali solo per fini didattici;</w:t>
      </w:r>
    </w:p>
    <w:p w:rsidR="001E35E2" w:rsidRPr="00502301" w:rsidRDefault="001E35E2" w:rsidP="007C602D">
      <w:pPr>
        <w:pStyle w:val="Elencoacolori-Colore12"/>
        <w:spacing w:after="0" w:line="240" w:lineRule="auto"/>
        <w:ind w:left="360"/>
        <w:contextualSpacing/>
        <w:jc w:val="both"/>
        <w:rPr>
          <w:rFonts w:ascii="Times New Roman" w:hAnsi="Times New Roman"/>
          <w:b/>
        </w:rPr>
      </w:pPr>
      <w:r w:rsidRPr="00502301">
        <w:rPr>
          <w:rFonts w:ascii="Times New Roman" w:hAnsi="Times New Roman"/>
          <w:b/>
        </w:rPr>
        <w:t>LA FAMIGLIA SI IMPEGNA A:</w:t>
      </w:r>
    </w:p>
    <w:p w:rsidR="001E35E2" w:rsidRPr="00502301" w:rsidRDefault="001E35E2" w:rsidP="001E35E2">
      <w:pPr>
        <w:widowControl/>
        <w:numPr>
          <w:ilvl w:val="0"/>
          <w:numId w:val="24"/>
        </w:numPr>
        <w:autoSpaceDE/>
        <w:autoSpaceDN/>
        <w:ind w:right="22"/>
        <w:jc w:val="both"/>
      </w:pPr>
      <w:r w:rsidRPr="00502301">
        <w:t xml:space="preserve">intraprendere azioni educative e formative tese alla promozione da parte dei propri figli di comportamenti consapevoli improntati alla legalità, al senso critico e allo sviluppo della persona umana, al fine di prevenire azioni  in contrasto con le regole del vivere civile, del vivere a scuola, del rispetto della diversità, della Legge ed in modo particolare, azioni che rientrano nel cyberbullismo e  tese alla violazione della privacy; </w:t>
      </w:r>
    </w:p>
    <w:p w:rsidR="001E35E2" w:rsidRPr="00502301" w:rsidRDefault="001E35E2" w:rsidP="001E35E2">
      <w:pPr>
        <w:widowControl/>
        <w:numPr>
          <w:ilvl w:val="0"/>
          <w:numId w:val="24"/>
        </w:numPr>
        <w:autoSpaceDE/>
        <w:autoSpaceDN/>
        <w:ind w:right="22"/>
        <w:jc w:val="both"/>
      </w:pPr>
      <w:r w:rsidRPr="00502301">
        <w:t>partecipare attivamente ai colloqui individuali, quando richiesti, e ai ricevimenti generali</w:t>
      </w:r>
      <w:r w:rsidR="00FE7219" w:rsidRPr="00502301">
        <w:t xml:space="preserve"> </w:t>
      </w:r>
      <w:r w:rsidRPr="00502301">
        <w:t>periodici, secondo le modalità che verranno individuate per la classe di frequenza del proprio/a figlio/a</w:t>
      </w:r>
      <w:r w:rsidR="00C3670E" w:rsidRPr="00502301">
        <w:t>;</w:t>
      </w:r>
    </w:p>
    <w:p w:rsidR="00E217E6" w:rsidRPr="00502301" w:rsidRDefault="00E217E6" w:rsidP="00E217E6">
      <w:pPr>
        <w:pStyle w:val="Titolo11"/>
        <w:numPr>
          <w:ilvl w:val="0"/>
          <w:numId w:val="24"/>
        </w:numPr>
        <w:jc w:val="both"/>
        <w:rPr>
          <w:sz w:val="20"/>
          <w:szCs w:val="20"/>
        </w:rPr>
      </w:pPr>
      <w:r w:rsidRPr="00502301">
        <w:rPr>
          <w:sz w:val="20"/>
          <w:szCs w:val="20"/>
        </w:rPr>
        <w:t xml:space="preserve">osservare scrupolosamente le disposizioni e le misure di sicurezza adottate dall’istituto; </w:t>
      </w:r>
    </w:p>
    <w:p w:rsidR="001E35E2" w:rsidRPr="00502301" w:rsidRDefault="001E35E2" w:rsidP="001E35E2">
      <w:pPr>
        <w:widowControl/>
        <w:numPr>
          <w:ilvl w:val="0"/>
          <w:numId w:val="24"/>
        </w:numPr>
        <w:autoSpaceDE/>
        <w:autoSpaceDN/>
        <w:ind w:right="22"/>
        <w:jc w:val="both"/>
      </w:pPr>
      <w:r w:rsidRPr="00502301">
        <w:t xml:space="preserve">curare l’igiene personale del/la proprio/a figlio/a; </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garantire la regolarità della frequenza scolastica</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osservare la puntualità degli orari di ingresso e di uscita da scuola</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controllare regolarmente il contenuto degli zaini in modo che non vengano portati a scuola oggetti completamente estranei alle attività educative</w:t>
      </w:r>
    </w:p>
    <w:p w:rsidR="00171CE9" w:rsidRPr="00502301" w:rsidRDefault="00171CE9" w:rsidP="00171CE9">
      <w:pPr>
        <w:pStyle w:val="Paragrafoelenco"/>
        <w:numPr>
          <w:ilvl w:val="0"/>
          <w:numId w:val="24"/>
        </w:numPr>
        <w:tabs>
          <w:tab w:val="left" w:pos="834"/>
        </w:tabs>
        <w:jc w:val="both"/>
      </w:pPr>
      <w:r w:rsidRPr="00502301">
        <w:t xml:space="preserve">firmare per presa visione </w:t>
      </w:r>
      <w:r w:rsidR="00F43372" w:rsidRPr="00502301">
        <w:t>le comunicazioni</w:t>
      </w:r>
      <w:r w:rsidRPr="00502301">
        <w:t>, rivedere con i propri figli il lavoro svolto in classe e controllare sempre il</w:t>
      </w:r>
      <w:r w:rsidR="00F43372" w:rsidRPr="00502301">
        <w:t xml:space="preserve"> </w:t>
      </w:r>
      <w:r w:rsidRPr="00502301">
        <w:t>diario  e il Registro elettronico;</w:t>
      </w:r>
    </w:p>
    <w:p w:rsidR="00424354" w:rsidRPr="00502301" w:rsidRDefault="001E35E2" w:rsidP="00D87A51">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 xml:space="preserve">giustificare sempre le assenze e/o i ritardi secondo le modalità dovute </w:t>
      </w:r>
    </w:p>
    <w:p w:rsidR="001E35E2" w:rsidRPr="00502301" w:rsidRDefault="001E35E2" w:rsidP="00D87A51">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rivedere con i propri figli il lavoro svolto in classe, controllare il diario ed assicurarsi che vengano effettuate le attività assegnate</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rispettare e  far rispettare dal proprio figlio le strategie educative messe in essere dalla Scuola</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assicurare continuità rispetto ad azioni progettuali messe in atto dalla scuola per la promozione delle competenze sociali e civiche (ed. alimentare, raccolta differenziata, rispetto ambientale, partecipazione alla vita democratica e</w:t>
      </w:r>
      <w:r w:rsidR="00326893" w:rsidRPr="00502301">
        <w:rPr>
          <w:rFonts w:ascii="Times New Roman" w:hAnsi="Times New Roman"/>
        </w:rPr>
        <w:t>t</w:t>
      </w:r>
      <w:r w:rsidRPr="00502301">
        <w:rPr>
          <w:rFonts w:ascii="Times New Roman" w:hAnsi="Times New Roman"/>
        </w:rPr>
        <w:t>c.)</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rispettare e far rispettare dal proprio figlio il Regolamento d'Istituto con le sue norme di comportamento</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mettere in atto interventi educativi, in accordo con la Scuola, tesi alla correzione di comportamenti inadeguati del proprio figlio</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impegnarsi a comunicare preventivamente mediante delega scritta i riferimenti degli adulti autorizzati a ritirare il minore in caso di impedimento da parte di uno dei genitori</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informare la scuola in caso di problemi che possano incidere sulla situazione scolastica del bambino</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rispettare la professionalità degli operatori scolastici, adottare atteggiamenti improntati sulla fiducia, reciproca stima, scambio e comunicazione</w:t>
      </w:r>
    </w:p>
    <w:p w:rsidR="001E35E2" w:rsidRPr="00502301" w:rsidRDefault="001E35E2" w:rsidP="001E35E2">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condividere eventuali dubbi o perplessità sull’andamento del percorso formativo dei propri figli con i docenti e il Dirigente Scolastico in un’ottica di collaborazione</w:t>
      </w:r>
    </w:p>
    <w:p w:rsidR="001E35E2" w:rsidRPr="00502301" w:rsidRDefault="001E35E2" w:rsidP="001E35E2">
      <w:pPr>
        <w:pStyle w:val="Paragrafoelenco"/>
        <w:numPr>
          <w:ilvl w:val="0"/>
          <w:numId w:val="24"/>
        </w:numPr>
        <w:ind w:right="3"/>
        <w:jc w:val="both"/>
      </w:pPr>
      <w:r w:rsidRPr="00502301">
        <w:t>nel caso di autorizzazione all’uscita autonoma, ad insegnare ai loro figli il percorso più sicuro per effettuare il tragitto; a fornire chiare istruzioni volte al rispetto delle regole fondamentali della circolazione;</w:t>
      </w:r>
    </w:p>
    <w:p w:rsidR="001E35E2" w:rsidRPr="00502301" w:rsidRDefault="001E35E2" w:rsidP="001E35E2">
      <w:pPr>
        <w:pStyle w:val="Paragrafoelenco"/>
        <w:widowControl/>
        <w:numPr>
          <w:ilvl w:val="0"/>
          <w:numId w:val="24"/>
        </w:numPr>
        <w:autoSpaceDE/>
        <w:autoSpaceDN/>
        <w:spacing w:after="22"/>
        <w:ind w:right="244"/>
        <w:jc w:val="both"/>
      </w:pPr>
      <w:r w:rsidRPr="00502301">
        <w:t>presentare, discutere e condividere con i propri figli il patto educativo sottoscritto con l’Istituzione scolastica.</w:t>
      </w:r>
    </w:p>
    <w:p w:rsidR="000947A1" w:rsidRPr="00502301" w:rsidRDefault="000947A1" w:rsidP="000947A1">
      <w:pPr>
        <w:jc w:val="both"/>
        <w:rPr>
          <w:b/>
        </w:rPr>
      </w:pPr>
      <w:r w:rsidRPr="00502301">
        <w:rPr>
          <w:b/>
        </w:rPr>
        <w:t>L’ALUNNO SI IMPEGNA A:</w:t>
      </w:r>
    </w:p>
    <w:p w:rsidR="000947A1" w:rsidRPr="00502301" w:rsidRDefault="000947A1" w:rsidP="000947A1">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rispettare tutte le persone che lavorano e/o frequentano la scuola;</w:t>
      </w:r>
    </w:p>
    <w:p w:rsidR="000947A1" w:rsidRPr="00502301" w:rsidRDefault="000947A1" w:rsidP="000947A1">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rispettare le regole di comportamento stabilite insieme;</w:t>
      </w:r>
    </w:p>
    <w:p w:rsidR="000947A1" w:rsidRPr="00502301" w:rsidRDefault="000947A1" w:rsidP="000947A1">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rispettare</w:t>
      </w:r>
      <w:r w:rsidR="00B035E2" w:rsidRPr="00502301">
        <w:rPr>
          <w:rFonts w:ascii="Times New Roman" w:hAnsi="Times New Roman"/>
        </w:rPr>
        <w:t xml:space="preserve"> </w:t>
      </w:r>
      <w:r w:rsidRPr="00502301">
        <w:rPr>
          <w:rFonts w:ascii="Times New Roman" w:hAnsi="Times New Roman"/>
        </w:rPr>
        <w:t>gli ambienti e gli arredi scolastici;</w:t>
      </w:r>
    </w:p>
    <w:p w:rsidR="000947A1" w:rsidRPr="00502301" w:rsidRDefault="000947A1" w:rsidP="000947A1">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portare a scuola il materiale necessario per le lezioni;</w:t>
      </w:r>
    </w:p>
    <w:p w:rsidR="000947A1" w:rsidRPr="00502301" w:rsidRDefault="000947A1" w:rsidP="000947A1">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osservare un comportamento corretto e rispettoso dell’ambiente;</w:t>
      </w:r>
    </w:p>
    <w:p w:rsidR="00E217E6" w:rsidRPr="00502301" w:rsidRDefault="00E217E6" w:rsidP="00E217E6">
      <w:pPr>
        <w:pStyle w:val="Paragrafoelenco"/>
        <w:numPr>
          <w:ilvl w:val="0"/>
          <w:numId w:val="24"/>
        </w:numPr>
        <w:tabs>
          <w:tab w:val="left" w:pos="834"/>
        </w:tabs>
        <w:spacing w:before="2"/>
        <w:jc w:val="both"/>
        <w:rPr>
          <w:sz w:val="20"/>
          <w:szCs w:val="20"/>
        </w:rPr>
      </w:pPr>
      <w:bookmarkStart w:id="6" w:name="_Hlk144110571"/>
      <w:r w:rsidRPr="00502301">
        <w:rPr>
          <w:sz w:val="20"/>
          <w:szCs w:val="20"/>
        </w:rPr>
        <w:t xml:space="preserve">rispettare le norme di condotta tese alla tutela della salute e dell’incolumità personale e altrui, nonché le disposizioni adottate dall’istituto per la sicurezza; </w:t>
      </w:r>
    </w:p>
    <w:bookmarkEnd w:id="6"/>
    <w:p w:rsidR="000947A1" w:rsidRPr="00502301" w:rsidRDefault="000947A1" w:rsidP="000947A1">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eseguire i compiti assegnati a casa;</w:t>
      </w:r>
    </w:p>
    <w:p w:rsidR="000947A1" w:rsidRPr="00502301" w:rsidRDefault="000947A1" w:rsidP="000947A1">
      <w:pPr>
        <w:pStyle w:val="Elencoacolori-Colore12"/>
        <w:numPr>
          <w:ilvl w:val="0"/>
          <w:numId w:val="24"/>
        </w:numPr>
        <w:spacing w:after="0" w:line="240" w:lineRule="auto"/>
        <w:contextualSpacing/>
        <w:jc w:val="both"/>
        <w:rPr>
          <w:rFonts w:ascii="Times New Roman" w:hAnsi="Times New Roman"/>
        </w:rPr>
      </w:pPr>
      <w:r w:rsidRPr="00502301">
        <w:rPr>
          <w:rFonts w:ascii="Times New Roman" w:hAnsi="Times New Roman"/>
        </w:rPr>
        <w:t>rispettare, compatibilmente con la conoscenza e l’età, il Regolamento d’Istituto.</w:t>
      </w:r>
    </w:p>
    <w:p w:rsidR="00D5630C" w:rsidRPr="00502301" w:rsidRDefault="00D5630C" w:rsidP="00C45DD8">
      <w:pPr>
        <w:jc w:val="both"/>
      </w:pPr>
    </w:p>
    <w:p w:rsidR="0054346C" w:rsidRDefault="0054346C" w:rsidP="00C45DD8">
      <w:pPr>
        <w:jc w:val="both"/>
      </w:pPr>
    </w:p>
    <w:p w:rsidR="00C45DD8" w:rsidRPr="007A4A85" w:rsidRDefault="00C45DD8" w:rsidP="00C45DD8">
      <w:pPr>
        <w:jc w:val="both"/>
      </w:pPr>
      <w:r w:rsidRPr="00502301">
        <w:t xml:space="preserve">Villa di </w:t>
      </w:r>
      <w:proofErr w:type="spellStart"/>
      <w:r w:rsidRPr="00502301">
        <w:t>Briano</w:t>
      </w:r>
      <w:proofErr w:type="spellEnd"/>
      <w:r w:rsidRPr="00502301">
        <w:t xml:space="preserve">, </w:t>
      </w:r>
      <w:proofErr w:type="spellStart"/>
      <w:r w:rsidR="00B035E2" w:rsidRPr="00502301">
        <w:t>……</w:t>
      </w:r>
      <w:r w:rsidRPr="00502301">
        <w:t>Settembre</w:t>
      </w:r>
      <w:proofErr w:type="spellEnd"/>
      <w:r w:rsidRPr="00502301">
        <w:t xml:space="preserve"> 202</w:t>
      </w:r>
      <w:r w:rsidR="00E217E6" w:rsidRPr="00502301">
        <w:t>3</w:t>
      </w:r>
      <w:r w:rsidRPr="00502301">
        <w:t>.</w:t>
      </w:r>
      <w:r w:rsidRPr="007A4A85">
        <w:t xml:space="preserve"> </w:t>
      </w:r>
    </w:p>
    <w:p w:rsidR="00C45DD8" w:rsidRPr="007A4A85" w:rsidRDefault="00C45DD8" w:rsidP="00C45DD8">
      <w:pPr>
        <w:pStyle w:val="Corpodeltesto"/>
        <w:ind w:left="502" w:firstLine="0"/>
        <w:jc w:val="both"/>
      </w:pPr>
    </w:p>
    <w:p w:rsidR="00571E1E" w:rsidRPr="007A4A85" w:rsidRDefault="00571E1E" w:rsidP="00B956E7">
      <w:pPr>
        <w:pStyle w:val="Corpodeltesto"/>
        <w:spacing w:before="9"/>
        <w:ind w:left="0" w:firstLine="0"/>
        <w:jc w:val="both"/>
      </w:pPr>
    </w:p>
    <w:p w:rsidR="00571E1E" w:rsidRPr="007A4A85" w:rsidRDefault="007A710A" w:rsidP="00C45DD8">
      <w:pPr>
        <w:pStyle w:val="Titolo11"/>
        <w:tabs>
          <w:tab w:val="left" w:pos="1541"/>
        </w:tabs>
        <w:ind w:left="0"/>
        <w:jc w:val="right"/>
        <w:rPr>
          <w:sz w:val="22"/>
          <w:szCs w:val="22"/>
        </w:rPr>
      </w:pPr>
      <w:r w:rsidRPr="007A4A85">
        <w:rPr>
          <w:b/>
          <w:sz w:val="22"/>
          <w:szCs w:val="22"/>
        </w:rPr>
        <w:t>La</w:t>
      </w:r>
      <w:r w:rsidR="008108E5" w:rsidRPr="007A4A85">
        <w:rPr>
          <w:b/>
          <w:sz w:val="22"/>
          <w:szCs w:val="22"/>
        </w:rPr>
        <w:t xml:space="preserve"> </w:t>
      </w:r>
      <w:r w:rsidRPr="007A4A85">
        <w:rPr>
          <w:b/>
          <w:sz w:val="22"/>
          <w:szCs w:val="22"/>
        </w:rPr>
        <w:t>scuola</w:t>
      </w:r>
      <w:r w:rsidRPr="007A4A85">
        <w:rPr>
          <w:b/>
          <w:sz w:val="22"/>
          <w:szCs w:val="22"/>
        </w:rPr>
        <w:tab/>
      </w:r>
      <w:r w:rsidRPr="007A4A85">
        <w:rPr>
          <w:sz w:val="22"/>
          <w:szCs w:val="22"/>
        </w:rPr>
        <w:t>....................................................................</w:t>
      </w:r>
    </w:p>
    <w:p w:rsidR="00571E1E" w:rsidRPr="007A4A85" w:rsidRDefault="00571E1E" w:rsidP="00C45DD8">
      <w:pPr>
        <w:pStyle w:val="Corpodeltesto"/>
        <w:ind w:left="0" w:firstLine="0"/>
        <w:jc w:val="right"/>
      </w:pPr>
    </w:p>
    <w:p w:rsidR="00571E1E" w:rsidRPr="007A4A85" w:rsidRDefault="00571E1E" w:rsidP="00C45DD8">
      <w:pPr>
        <w:pStyle w:val="Corpodeltesto"/>
        <w:ind w:left="0" w:firstLine="0"/>
        <w:jc w:val="right"/>
      </w:pPr>
    </w:p>
    <w:p w:rsidR="00571E1E" w:rsidRPr="007A4A85" w:rsidRDefault="007A710A" w:rsidP="00C45DD8">
      <w:pPr>
        <w:tabs>
          <w:tab w:val="left" w:pos="1541"/>
        </w:tabs>
        <w:jc w:val="right"/>
      </w:pPr>
      <w:r w:rsidRPr="007A4A85">
        <w:rPr>
          <w:b/>
        </w:rPr>
        <w:t>La</w:t>
      </w:r>
      <w:r w:rsidR="00502301">
        <w:rPr>
          <w:b/>
        </w:rPr>
        <w:t xml:space="preserve"> </w:t>
      </w:r>
      <w:r w:rsidRPr="007A4A85">
        <w:rPr>
          <w:b/>
        </w:rPr>
        <w:t>famiglia</w:t>
      </w:r>
      <w:r w:rsidRPr="007A4A85">
        <w:rPr>
          <w:b/>
        </w:rPr>
        <w:tab/>
      </w:r>
      <w:r w:rsidRPr="007A4A85">
        <w:t>....................................................................</w:t>
      </w:r>
    </w:p>
    <w:p w:rsidR="00571E1E" w:rsidRPr="007A4A85" w:rsidRDefault="00571E1E" w:rsidP="00C45DD8">
      <w:pPr>
        <w:pStyle w:val="Corpodeltesto"/>
        <w:ind w:left="0" w:firstLine="0"/>
        <w:jc w:val="right"/>
      </w:pPr>
    </w:p>
    <w:p w:rsidR="00571E1E" w:rsidRPr="007A4A85" w:rsidRDefault="00571E1E" w:rsidP="00C45DD8">
      <w:pPr>
        <w:pStyle w:val="Corpodeltesto"/>
        <w:ind w:left="0" w:firstLine="0"/>
        <w:jc w:val="right"/>
      </w:pPr>
    </w:p>
    <w:p w:rsidR="00571E1E" w:rsidRPr="00D5630C" w:rsidRDefault="002F30DC" w:rsidP="00C45DD8">
      <w:pPr>
        <w:tabs>
          <w:tab w:val="left" w:pos="1541"/>
        </w:tabs>
        <w:jc w:val="right"/>
      </w:pPr>
      <w:r w:rsidRPr="007A4A85">
        <w:rPr>
          <w:b/>
        </w:rPr>
        <w:t xml:space="preserve">La studentessa/Lo studente </w:t>
      </w:r>
      <w:r w:rsidRPr="007A4A85">
        <w:t>....................................................................</w:t>
      </w:r>
    </w:p>
    <w:p w:rsidR="00571E1E" w:rsidRPr="00D5630C" w:rsidRDefault="00571E1E" w:rsidP="00C45DD8">
      <w:pPr>
        <w:pStyle w:val="Corpodeltesto"/>
        <w:ind w:left="0" w:firstLine="0"/>
        <w:jc w:val="right"/>
      </w:pPr>
    </w:p>
    <w:p w:rsidR="00571E1E" w:rsidRPr="00D5630C" w:rsidRDefault="00571E1E" w:rsidP="00B956E7">
      <w:pPr>
        <w:pStyle w:val="Corpodeltesto"/>
        <w:ind w:left="0" w:firstLine="0"/>
        <w:jc w:val="both"/>
      </w:pPr>
    </w:p>
    <w:p w:rsidR="00571E1E" w:rsidRPr="00D5630C" w:rsidRDefault="00571E1E" w:rsidP="00B956E7">
      <w:pPr>
        <w:pStyle w:val="Corpodeltesto"/>
        <w:ind w:left="0" w:firstLine="0"/>
        <w:jc w:val="both"/>
      </w:pPr>
    </w:p>
    <w:p w:rsidR="00571E1E" w:rsidRPr="00D5630C" w:rsidRDefault="00571E1E" w:rsidP="008F122B">
      <w:pPr>
        <w:pStyle w:val="Corpodeltesto"/>
        <w:spacing w:before="8"/>
        <w:ind w:left="0" w:firstLine="0"/>
        <w:jc w:val="right"/>
      </w:pPr>
    </w:p>
    <w:sectPr w:rsidR="00571E1E" w:rsidRPr="00D5630C" w:rsidSect="00571E1E">
      <w:pgSz w:w="11910" w:h="16840"/>
      <w:pgMar w:top="260" w:right="720" w:bottom="280" w:left="820"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4CD3F4"/>
    <w:multiLevelType w:val="hybridMultilevel"/>
    <w:tmpl w:val="3B18C2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003C1"/>
    <w:multiLevelType w:val="hybridMultilevel"/>
    <w:tmpl w:val="62828632"/>
    <w:lvl w:ilvl="0" w:tplc="04100003">
      <w:start w:val="1"/>
      <w:numFmt w:val="bullet"/>
      <w:lvlText w:val="o"/>
      <w:lvlJc w:val="left"/>
      <w:pPr>
        <w:ind w:left="862" w:hanging="360"/>
      </w:pPr>
      <w:rPr>
        <w:rFonts w:ascii="Courier New" w:hAnsi="Courier New" w:cs="Courier New" w:hint="default"/>
      </w:rPr>
    </w:lvl>
    <w:lvl w:ilvl="1" w:tplc="04100003">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03D8297B"/>
    <w:multiLevelType w:val="hybridMultilevel"/>
    <w:tmpl w:val="2C24C5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4E2613"/>
    <w:multiLevelType w:val="hybridMultilevel"/>
    <w:tmpl w:val="457864AA"/>
    <w:lvl w:ilvl="0" w:tplc="26ECA234">
      <w:start w:val="1"/>
      <w:numFmt w:val="bullet"/>
      <w:lvlText w:val="•"/>
      <w:lvlJc w:val="left"/>
      <w:pPr>
        <w:ind w:left="56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11F8D24A">
      <w:start w:val="1"/>
      <w:numFmt w:val="lowerLetter"/>
      <w:lvlText w:val="%2)"/>
      <w:lvlJc w:val="left"/>
      <w:pPr>
        <w:ind w:left="1869"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D8886A78">
      <w:start w:val="1"/>
      <w:numFmt w:val="lowerRoman"/>
      <w:lvlText w:val="%3"/>
      <w:lvlJc w:val="left"/>
      <w:pPr>
        <w:ind w:left="115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432E9EA">
      <w:start w:val="1"/>
      <w:numFmt w:val="decimal"/>
      <w:lvlText w:val="%4"/>
      <w:lvlJc w:val="left"/>
      <w:pPr>
        <w:ind w:left="187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60A4EDAA">
      <w:start w:val="1"/>
      <w:numFmt w:val="lowerLetter"/>
      <w:lvlText w:val="%5"/>
      <w:lvlJc w:val="left"/>
      <w:pPr>
        <w:ind w:left="259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467C9354">
      <w:start w:val="1"/>
      <w:numFmt w:val="lowerRoman"/>
      <w:lvlText w:val="%6"/>
      <w:lvlJc w:val="left"/>
      <w:pPr>
        <w:ind w:left="331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0102E9A">
      <w:start w:val="1"/>
      <w:numFmt w:val="decimal"/>
      <w:lvlText w:val="%7"/>
      <w:lvlJc w:val="left"/>
      <w:pPr>
        <w:ind w:left="403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2918F484">
      <w:start w:val="1"/>
      <w:numFmt w:val="lowerLetter"/>
      <w:lvlText w:val="%8"/>
      <w:lvlJc w:val="left"/>
      <w:pPr>
        <w:ind w:left="475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20DE5794">
      <w:start w:val="1"/>
      <w:numFmt w:val="lowerRoman"/>
      <w:lvlText w:val="%9"/>
      <w:lvlJc w:val="left"/>
      <w:pPr>
        <w:ind w:left="547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4">
    <w:nsid w:val="0C3F0901"/>
    <w:multiLevelType w:val="hybridMultilevel"/>
    <w:tmpl w:val="B6CC38CA"/>
    <w:lvl w:ilvl="0" w:tplc="1A1C2228">
      <w:start w:val="1"/>
      <w:numFmt w:val="lowerLetter"/>
      <w:lvlText w:val="%1."/>
      <w:lvlJc w:val="left"/>
      <w:pPr>
        <w:ind w:left="355" w:hanging="360"/>
      </w:pPr>
      <w:rPr>
        <w:rFonts w:hint="default"/>
      </w:rPr>
    </w:lvl>
    <w:lvl w:ilvl="1" w:tplc="04100019" w:tentative="1">
      <w:start w:val="1"/>
      <w:numFmt w:val="lowerLetter"/>
      <w:lvlText w:val="%2."/>
      <w:lvlJc w:val="left"/>
      <w:pPr>
        <w:ind w:left="1075" w:hanging="360"/>
      </w:pPr>
    </w:lvl>
    <w:lvl w:ilvl="2" w:tplc="0410001B" w:tentative="1">
      <w:start w:val="1"/>
      <w:numFmt w:val="lowerRoman"/>
      <w:lvlText w:val="%3."/>
      <w:lvlJc w:val="right"/>
      <w:pPr>
        <w:ind w:left="1795" w:hanging="180"/>
      </w:pPr>
    </w:lvl>
    <w:lvl w:ilvl="3" w:tplc="0410000F" w:tentative="1">
      <w:start w:val="1"/>
      <w:numFmt w:val="decimal"/>
      <w:lvlText w:val="%4."/>
      <w:lvlJc w:val="left"/>
      <w:pPr>
        <w:ind w:left="2515" w:hanging="360"/>
      </w:pPr>
    </w:lvl>
    <w:lvl w:ilvl="4" w:tplc="04100019" w:tentative="1">
      <w:start w:val="1"/>
      <w:numFmt w:val="lowerLetter"/>
      <w:lvlText w:val="%5."/>
      <w:lvlJc w:val="left"/>
      <w:pPr>
        <w:ind w:left="3235" w:hanging="360"/>
      </w:pPr>
    </w:lvl>
    <w:lvl w:ilvl="5" w:tplc="0410001B" w:tentative="1">
      <w:start w:val="1"/>
      <w:numFmt w:val="lowerRoman"/>
      <w:lvlText w:val="%6."/>
      <w:lvlJc w:val="right"/>
      <w:pPr>
        <w:ind w:left="3955" w:hanging="180"/>
      </w:pPr>
    </w:lvl>
    <w:lvl w:ilvl="6" w:tplc="0410000F" w:tentative="1">
      <w:start w:val="1"/>
      <w:numFmt w:val="decimal"/>
      <w:lvlText w:val="%7."/>
      <w:lvlJc w:val="left"/>
      <w:pPr>
        <w:ind w:left="4675" w:hanging="360"/>
      </w:pPr>
    </w:lvl>
    <w:lvl w:ilvl="7" w:tplc="04100019" w:tentative="1">
      <w:start w:val="1"/>
      <w:numFmt w:val="lowerLetter"/>
      <w:lvlText w:val="%8."/>
      <w:lvlJc w:val="left"/>
      <w:pPr>
        <w:ind w:left="5395" w:hanging="360"/>
      </w:pPr>
    </w:lvl>
    <w:lvl w:ilvl="8" w:tplc="0410001B" w:tentative="1">
      <w:start w:val="1"/>
      <w:numFmt w:val="lowerRoman"/>
      <w:lvlText w:val="%9."/>
      <w:lvlJc w:val="right"/>
      <w:pPr>
        <w:ind w:left="6115" w:hanging="180"/>
      </w:pPr>
    </w:lvl>
  </w:abstractNum>
  <w:abstractNum w:abstractNumId="5">
    <w:nsid w:val="13C94ACD"/>
    <w:multiLevelType w:val="hybridMultilevel"/>
    <w:tmpl w:val="CF940D44"/>
    <w:lvl w:ilvl="0" w:tplc="04100003">
      <w:start w:val="1"/>
      <w:numFmt w:val="bullet"/>
      <w:lvlText w:val="o"/>
      <w:lvlJc w:val="left"/>
      <w:pPr>
        <w:ind w:left="720" w:hanging="360"/>
      </w:pPr>
      <w:rPr>
        <w:rFonts w:ascii="Courier New" w:hAnsi="Courier New" w:cs="Courier New" w:hint="default"/>
        <w:b w:val="0"/>
        <w:i w:val="0"/>
        <w:strike w:val="0"/>
        <w:dstrike w:val="0"/>
        <w:color w:val="000000"/>
        <w:sz w:val="18"/>
        <w:szCs w:val="18"/>
        <w:u w:val="none" w:color="000000"/>
        <w:effect w:val="none"/>
        <w:bdr w:val="none" w:sz="0" w:space="0" w:color="auto" w:frame="1"/>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F51AB"/>
    <w:multiLevelType w:val="hybridMultilevel"/>
    <w:tmpl w:val="245EA8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C35D2A"/>
    <w:multiLevelType w:val="hybridMultilevel"/>
    <w:tmpl w:val="A9EEA152"/>
    <w:lvl w:ilvl="0" w:tplc="0410000D">
      <w:start w:val="1"/>
      <w:numFmt w:val="bullet"/>
      <w:lvlText w:val=""/>
      <w:lvlJc w:val="left"/>
      <w:pPr>
        <w:ind w:left="831" w:hanging="360"/>
      </w:pPr>
      <w:rPr>
        <w:rFonts w:ascii="Wingdings" w:hAnsi="Wingdings"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8">
    <w:nsid w:val="19574300"/>
    <w:multiLevelType w:val="hybridMultilevel"/>
    <w:tmpl w:val="3288E938"/>
    <w:lvl w:ilvl="0" w:tplc="0410000D">
      <w:start w:val="1"/>
      <w:numFmt w:val="bullet"/>
      <w:lvlText w:val=""/>
      <w:lvlJc w:val="left"/>
      <w:pPr>
        <w:ind w:left="1597" w:hanging="360"/>
      </w:pPr>
      <w:rPr>
        <w:rFonts w:ascii="Wingdings" w:hAnsi="Wingdings" w:hint="default"/>
      </w:rPr>
    </w:lvl>
    <w:lvl w:ilvl="1" w:tplc="04100003" w:tentative="1">
      <w:start w:val="1"/>
      <w:numFmt w:val="bullet"/>
      <w:lvlText w:val="o"/>
      <w:lvlJc w:val="left"/>
      <w:pPr>
        <w:ind w:left="2317" w:hanging="360"/>
      </w:pPr>
      <w:rPr>
        <w:rFonts w:ascii="Courier New" w:hAnsi="Courier New" w:cs="Courier New" w:hint="default"/>
      </w:rPr>
    </w:lvl>
    <w:lvl w:ilvl="2" w:tplc="04100005" w:tentative="1">
      <w:start w:val="1"/>
      <w:numFmt w:val="bullet"/>
      <w:lvlText w:val=""/>
      <w:lvlJc w:val="left"/>
      <w:pPr>
        <w:ind w:left="3037" w:hanging="360"/>
      </w:pPr>
      <w:rPr>
        <w:rFonts w:ascii="Wingdings" w:hAnsi="Wingdings" w:hint="default"/>
      </w:rPr>
    </w:lvl>
    <w:lvl w:ilvl="3" w:tplc="04100001" w:tentative="1">
      <w:start w:val="1"/>
      <w:numFmt w:val="bullet"/>
      <w:lvlText w:val=""/>
      <w:lvlJc w:val="left"/>
      <w:pPr>
        <w:ind w:left="3757" w:hanging="360"/>
      </w:pPr>
      <w:rPr>
        <w:rFonts w:ascii="Symbol" w:hAnsi="Symbol" w:hint="default"/>
      </w:rPr>
    </w:lvl>
    <w:lvl w:ilvl="4" w:tplc="04100003" w:tentative="1">
      <w:start w:val="1"/>
      <w:numFmt w:val="bullet"/>
      <w:lvlText w:val="o"/>
      <w:lvlJc w:val="left"/>
      <w:pPr>
        <w:ind w:left="4477" w:hanging="360"/>
      </w:pPr>
      <w:rPr>
        <w:rFonts w:ascii="Courier New" w:hAnsi="Courier New" w:cs="Courier New" w:hint="default"/>
      </w:rPr>
    </w:lvl>
    <w:lvl w:ilvl="5" w:tplc="04100005" w:tentative="1">
      <w:start w:val="1"/>
      <w:numFmt w:val="bullet"/>
      <w:lvlText w:val=""/>
      <w:lvlJc w:val="left"/>
      <w:pPr>
        <w:ind w:left="5197" w:hanging="360"/>
      </w:pPr>
      <w:rPr>
        <w:rFonts w:ascii="Wingdings" w:hAnsi="Wingdings" w:hint="default"/>
      </w:rPr>
    </w:lvl>
    <w:lvl w:ilvl="6" w:tplc="04100001" w:tentative="1">
      <w:start w:val="1"/>
      <w:numFmt w:val="bullet"/>
      <w:lvlText w:val=""/>
      <w:lvlJc w:val="left"/>
      <w:pPr>
        <w:ind w:left="5917" w:hanging="360"/>
      </w:pPr>
      <w:rPr>
        <w:rFonts w:ascii="Symbol" w:hAnsi="Symbol" w:hint="default"/>
      </w:rPr>
    </w:lvl>
    <w:lvl w:ilvl="7" w:tplc="04100003" w:tentative="1">
      <w:start w:val="1"/>
      <w:numFmt w:val="bullet"/>
      <w:lvlText w:val="o"/>
      <w:lvlJc w:val="left"/>
      <w:pPr>
        <w:ind w:left="6637" w:hanging="360"/>
      </w:pPr>
      <w:rPr>
        <w:rFonts w:ascii="Courier New" w:hAnsi="Courier New" w:cs="Courier New" w:hint="default"/>
      </w:rPr>
    </w:lvl>
    <w:lvl w:ilvl="8" w:tplc="04100005" w:tentative="1">
      <w:start w:val="1"/>
      <w:numFmt w:val="bullet"/>
      <w:lvlText w:val=""/>
      <w:lvlJc w:val="left"/>
      <w:pPr>
        <w:ind w:left="7357" w:hanging="360"/>
      </w:pPr>
      <w:rPr>
        <w:rFonts w:ascii="Wingdings" w:hAnsi="Wingdings" w:hint="default"/>
      </w:rPr>
    </w:lvl>
  </w:abstractNum>
  <w:abstractNum w:abstractNumId="9">
    <w:nsid w:val="272E4EAA"/>
    <w:multiLevelType w:val="hybridMultilevel"/>
    <w:tmpl w:val="42309EB8"/>
    <w:lvl w:ilvl="0" w:tplc="D24AEF3C">
      <w:start w:val="1"/>
      <w:numFmt w:val="bullet"/>
      <w:lvlText w:val="-"/>
      <w:lvlJc w:val="left"/>
      <w:pPr>
        <w:ind w:left="1080" w:hanging="360"/>
      </w:pPr>
      <w:rPr>
        <w:rFonts w:ascii="Cambria" w:eastAsia="Times New Roman" w:hAnsi="Cambri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A413259"/>
    <w:multiLevelType w:val="hybridMultilevel"/>
    <w:tmpl w:val="7744FB64"/>
    <w:lvl w:ilvl="0" w:tplc="0410000D">
      <w:start w:val="1"/>
      <w:numFmt w:val="bullet"/>
      <w:lvlText w:val=""/>
      <w:lvlJc w:val="left"/>
      <w:pPr>
        <w:ind w:left="715" w:hanging="360"/>
      </w:pPr>
      <w:rPr>
        <w:rFonts w:ascii="Wingdings" w:hAnsi="Wingdings"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1">
    <w:nsid w:val="32452C59"/>
    <w:multiLevelType w:val="hybridMultilevel"/>
    <w:tmpl w:val="218C7B7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97A437F"/>
    <w:multiLevelType w:val="hybridMultilevel"/>
    <w:tmpl w:val="1A1299C6"/>
    <w:lvl w:ilvl="0" w:tplc="0410000D">
      <w:start w:val="1"/>
      <w:numFmt w:val="bullet"/>
      <w:lvlText w:val=""/>
      <w:lvlJc w:val="left"/>
      <w:pPr>
        <w:ind w:left="720" w:hanging="360"/>
      </w:pPr>
      <w:rPr>
        <w:rFonts w:ascii="Wingdings" w:hAnsi="Wingdings" w:hint="default"/>
      </w:rPr>
    </w:lvl>
    <w:lvl w:ilvl="1" w:tplc="AA8C312A">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7F4A6E"/>
    <w:multiLevelType w:val="hybridMultilevel"/>
    <w:tmpl w:val="5D90D516"/>
    <w:lvl w:ilvl="0" w:tplc="5AC473BA">
      <w:numFmt w:val="bullet"/>
      <w:lvlText w:val=""/>
      <w:lvlJc w:val="left"/>
      <w:pPr>
        <w:ind w:left="372" w:hanging="140"/>
      </w:pPr>
      <w:rPr>
        <w:rFonts w:ascii="Symbol" w:eastAsia="Symbol" w:hAnsi="Symbol" w:cs="Symbol" w:hint="default"/>
        <w:w w:val="99"/>
        <w:sz w:val="20"/>
        <w:szCs w:val="20"/>
        <w:lang w:val="it-IT" w:eastAsia="en-US" w:bidi="ar-SA"/>
      </w:rPr>
    </w:lvl>
    <w:lvl w:ilvl="1" w:tplc="41BAD596">
      <w:start w:val="1"/>
      <w:numFmt w:val="lowerLetter"/>
      <w:lvlText w:val="%2."/>
      <w:lvlJc w:val="left"/>
      <w:pPr>
        <w:ind w:left="1092" w:hanging="360"/>
      </w:pPr>
      <w:rPr>
        <w:rFonts w:ascii="Calibri" w:eastAsia="Calibri" w:hAnsi="Calibri" w:cs="Calibri" w:hint="default"/>
        <w:w w:val="99"/>
        <w:sz w:val="20"/>
        <w:szCs w:val="20"/>
        <w:lang w:val="it-IT" w:eastAsia="en-US" w:bidi="ar-SA"/>
      </w:rPr>
    </w:lvl>
    <w:lvl w:ilvl="2" w:tplc="7778A428">
      <w:numFmt w:val="bullet"/>
      <w:lvlText w:val="•"/>
      <w:lvlJc w:val="left"/>
      <w:pPr>
        <w:ind w:left="2102" w:hanging="360"/>
      </w:pPr>
      <w:rPr>
        <w:rFonts w:hint="default"/>
        <w:lang w:val="it-IT" w:eastAsia="en-US" w:bidi="ar-SA"/>
      </w:rPr>
    </w:lvl>
    <w:lvl w:ilvl="3" w:tplc="3300008E">
      <w:numFmt w:val="bullet"/>
      <w:lvlText w:val="•"/>
      <w:lvlJc w:val="left"/>
      <w:pPr>
        <w:ind w:left="3104" w:hanging="360"/>
      </w:pPr>
      <w:rPr>
        <w:rFonts w:hint="default"/>
        <w:lang w:val="it-IT" w:eastAsia="en-US" w:bidi="ar-SA"/>
      </w:rPr>
    </w:lvl>
    <w:lvl w:ilvl="4" w:tplc="BA9C8892">
      <w:numFmt w:val="bullet"/>
      <w:lvlText w:val="•"/>
      <w:lvlJc w:val="left"/>
      <w:pPr>
        <w:ind w:left="4106" w:hanging="360"/>
      </w:pPr>
      <w:rPr>
        <w:rFonts w:hint="default"/>
        <w:lang w:val="it-IT" w:eastAsia="en-US" w:bidi="ar-SA"/>
      </w:rPr>
    </w:lvl>
    <w:lvl w:ilvl="5" w:tplc="CD7CCA8E">
      <w:numFmt w:val="bullet"/>
      <w:lvlText w:val="•"/>
      <w:lvlJc w:val="left"/>
      <w:pPr>
        <w:ind w:left="5108" w:hanging="360"/>
      </w:pPr>
      <w:rPr>
        <w:rFonts w:hint="default"/>
        <w:lang w:val="it-IT" w:eastAsia="en-US" w:bidi="ar-SA"/>
      </w:rPr>
    </w:lvl>
    <w:lvl w:ilvl="6" w:tplc="2748632C">
      <w:numFmt w:val="bullet"/>
      <w:lvlText w:val="•"/>
      <w:lvlJc w:val="left"/>
      <w:pPr>
        <w:ind w:left="6111" w:hanging="360"/>
      </w:pPr>
      <w:rPr>
        <w:rFonts w:hint="default"/>
        <w:lang w:val="it-IT" w:eastAsia="en-US" w:bidi="ar-SA"/>
      </w:rPr>
    </w:lvl>
    <w:lvl w:ilvl="7" w:tplc="FB76A8E0">
      <w:numFmt w:val="bullet"/>
      <w:lvlText w:val="•"/>
      <w:lvlJc w:val="left"/>
      <w:pPr>
        <w:ind w:left="7113" w:hanging="360"/>
      </w:pPr>
      <w:rPr>
        <w:rFonts w:hint="default"/>
        <w:lang w:val="it-IT" w:eastAsia="en-US" w:bidi="ar-SA"/>
      </w:rPr>
    </w:lvl>
    <w:lvl w:ilvl="8" w:tplc="3F88BD60">
      <w:numFmt w:val="bullet"/>
      <w:lvlText w:val="•"/>
      <w:lvlJc w:val="left"/>
      <w:pPr>
        <w:ind w:left="8115" w:hanging="360"/>
      </w:pPr>
      <w:rPr>
        <w:rFonts w:hint="default"/>
        <w:lang w:val="it-IT" w:eastAsia="en-US" w:bidi="ar-SA"/>
      </w:rPr>
    </w:lvl>
  </w:abstractNum>
  <w:abstractNum w:abstractNumId="14">
    <w:nsid w:val="40177478"/>
    <w:multiLevelType w:val="hybridMultilevel"/>
    <w:tmpl w:val="ECB68C76"/>
    <w:lvl w:ilvl="0" w:tplc="D24AEF3C">
      <w:start w:val="1"/>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B737A9"/>
    <w:multiLevelType w:val="hybridMultilevel"/>
    <w:tmpl w:val="3DD6CE0A"/>
    <w:lvl w:ilvl="0" w:tplc="07BE5126">
      <w:numFmt w:val="bullet"/>
      <w:lvlText w:val=""/>
      <w:lvlJc w:val="left"/>
      <w:pPr>
        <w:ind w:left="833" w:hanging="360"/>
      </w:pPr>
      <w:rPr>
        <w:rFonts w:ascii="Wingdings" w:eastAsia="Wingdings" w:hAnsi="Wingdings" w:cs="Wingdings" w:hint="default"/>
        <w:w w:val="100"/>
        <w:sz w:val="22"/>
        <w:szCs w:val="22"/>
        <w:lang w:val="it-IT" w:eastAsia="it-IT" w:bidi="it-IT"/>
      </w:rPr>
    </w:lvl>
    <w:lvl w:ilvl="1" w:tplc="7162463E">
      <w:numFmt w:val="bullet"/>
      <w:lvlText w:val="•"/>
      <w:lvlJc w:val="left"/>
      <w:pPr>
        <w:ind w:left="1792" w:hanging="360"/>
      </w:pPr>
      <w:rPr>
        <w:rFonts w:hint="default"/>
        <w:lang w:val="it-IT" w:eastAsia="it-IT" w:bidi="it-IT"/>
      </w:rPr>
    </w:lvl>
    <w:lvl w:ilvl="2" w:tplc="4D089F16">
      <w:numFmt w:val="bullet"/>
      <w:lvlText w:val="•"/>
      <w:lvlJc w:val="left"/>
      <w:pPr>
        <w:ind w:left="2745" w:hanging="360"/>
      </w:pPr>
      <w:rPr>
        <w:rFonts w:hint="default"/>
        <w:lang w:val="it-IT" w:eastAsia="it-IT" w:bidi="it-IT"/>
      </w:rPr>
    </w:lvl>
    <w:lvl w:ilvl="3" w:tplc="835623E6">
      <w:numFmt w:val="bullet"/>
      <w:lvlText w:val="•"/>
      <w:lvlJc w:val="left"/>
      <w:pPr>
        <w:ind w:left="3697" w:hanging="360"/>
      </w:pPr>
      <w:rPr>
        <w:rFonts w:hint="default"/>
        <w:lang w:val="it-IT" w:eastAsia="it-IT" w:bidi="it-IT"/>
      </w:rPr>
    </w:lvl>
    <w:lvl w:ilvl="4" w:tplc="78803D66">
      <w:numFmt w:val="bullet"/>
      <w:lvlText w:val="•"/>
      <w:lvlJc w:val="left"/>
      <w:pPr>
        <w:ind w:left="4650" w:hanging="360"/>
      </w:pPr>
      <w:rPr>
        <w:rFonts w:hint="default"/>
        <w:lang w:val="it-IT" w:eastAsia="it-IT" w:bidi="it-IT"/>
      </w:rPr>
    </w:lvl>
    <w:lvl w:ilvl="5" w:tplc="FE9C6D98">
      <w:numFmt w:val="bullet"/>
      <w:lvlText w:val="•"/>
      <w:lvlJc w:val="left"/>
      <w:pPr>
        <w:ind w:left="5603" w:hanging="360"/>
      </w:pPr>
      <w:rPr>
        <w:rFonts w:hint="default"/>
        <w:lang w:val="it-IT" w:eastAsia="it-IT" w:bidi="it-IT"/>
      </w:rPr>
    </w:lvl>
    <w:lvl w:ilvl="6" w:tplc="F5820484">
      <w:numFmt w:val="bullet"/>
      <w:lvlText w:val="•"/>
      <w:lvlJc w:val="left"/>
      <w:pPr>
        <w:ind w:left="6555" w:hanging="360"/>
      </w:pPr>
      <w:rPr>
        <w:rFonts w:hint="default"/>
        <w:lang w:val="it-IT" w:eastAsia="it-IT" w:bidi="it-IT"/>
      </w:rPr>
    </w:lvl>
    <w:lvl w:ilvl="7" w:tplc="AA980BB6">
      <w:numFmt w:val="bullet"/>
      <w:lvlText w:val="•"/>
      <w:lvlJc w:val="left"/>
      <w:pPr>
        <w:ind w:left="7508" w:hanging="360"/>
      </w:pPr>
      <w:rPr>
        <w:rFonts w:hint="default"/>
        <w:lang w:val="it-IT" w:eastAsia="it-IT" w:bidi="it-IT"/>
      </w:rPr>
    </w:lvl>
    <w:lvl w:ilvl="8" w:tplc="BDACF62C">
      <w:numFmt w:val="bullet"/>
      <w:lvlText w:val="•"/>
      <w:lvlJc w:val="left"/>
      <w:pPr>
        <w:ind w:left="8461" w:hanging="360"/>
      </w:pPr>
      <w:rPr>
        <w:rFonts w:hint="default"/>
        <w:lang w:val="it-IT" w:eastAsia="it-IT" w:bidi="it-IT"/>
      </w:rPr>
    </w:lvl>
  </w:abstractNum>
  <w:abstractNum w:abstractNumId="16">
    <w:nsid w:val="464B6090"/>
    <w:multiLevelType w:val="hybridMultilevel"/>
    <w:tmpl w:val="0A887C58"/>
    <w:lvl w:ilvl="0" w:tplc="F650FD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F96068C"/>
    <w:multiLevelType w:val="hybridMultilevel"/>
    <w:tmpl w:val="D1FEA430"/>
    <w:lvl w:ilvl="0" w:tplc="0410000D">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BB5A60"/>
    <w:multiLevelType w:val="hybridMultilevel"/>
    <w:tmpl w:val="B46C37B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D14F24"/>
    <w:multiLevelType w:val="hybridMultilevel"/>
    <w:tmpl w:val="AD8A2FE6"/>
    <w:lvl w:ilvl="0" w:tplc="D24AEF3C">
      <w:start w:val="1"/>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9822AC3"/>
    <w:multiLevelType w:val="hybridMultilevel"/>
    <w:tmpl w:val="7D22F3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A5B0B78"/>
    <w:multiLevelType w:val="hybridMultilevel"/>
    <w:tmpl w:val="6430DEF4"/>
    <w:lvl w:ilvl="0" w:tplc="0410000D">
      <w:start w:val="1"/>
      <w:numFmt w:val="bullet"/>
      <w:lvlText w:val=""/>
      <w:lvlJc w:val="left"/>
      <w:pPr>
        <w:ind w:left="1380" w:hanging="360"/>
      </w:pPr>
      <w:rPr>
        <w:rFonts w:ascii="Wingdings" w:hAnsi="Wingdings"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22">
    <w:nsid w:val="60753747"/>
    <w:multiLevelType w:val="hybridMultilevel"/>
    <w:tmpl w:val="A956F19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75A23AC"/>
    <w:multiLevelType w:val="hybridMultilevel"/>
    <w:tmpl w:val="65888370"/>
    <w:lvl w:ilvl="0" w:tplc="0410000D">
      <w:start w:val="1"/>
      <w:numFmt w:val="bullet"/>
      <w:lvlText w:val=""/>
      <w:lvlJc w:val="left"/>
      <w:pPr>
        <w:ind w:left="1200" w:hanging="360"/>
      </w:pPr>
      <w:rPr>
        <w:rFonts w:ascii="Wingdings" w:hAnsi="Wingdings"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24">
    <w:nsid w:val="72E049BA"/>
    <w:multiLevelType w:val="hybridMultilevel"/>
    <w:tmpl w:val="2D4885D2"/>
    <w:lvl w:ilvl="0" w:tplc="04100003">
      <w:start w:val="1"/>
      <w:numFmt w:val="bullet"/>
      <w:lvlText w:val="o"/>
      <w:lvlJc w:val="left"/>
      <w:pPr>
        <w:ind w:left="1212" w:firstLine="0"/>
      </w:pPr>
      <w:rPr>
        <w:rFonts w:ascii="Courier New" w:hAnsi="Courier New" w:cs="Courier New" w:hint="default"/>
        <w:b w:val="0"/>
        <w:i w:val="0"/>
        <w:strike w:val="0"/>
        <w:dstrike w:val="0"/>
        <w:color w:val="000000"/>
        <w:sz w:val="18"/>
        <w:szCs w:val="18"/>
        <w:u w:val="none" w:color="000000"/>
        <w:effect w:val="none"/>
        <w:bdr w:val="none" w:sz="0" w:space="0" w:color="auto" w:frame="1"/>
        <w:vertAlign w:val="baseline"/>
      </w:rPr>
    </w:lvl>
    <w:lvl w:ilvl="1" w:tplc="11F8D24A">
      <w:start w:val="1"/>
      <w:numFmt w:val="lowerLetter"/>
      <w:lvlText w:val="%2)"/>
      <w:lvlJc w:val="left"/>
      <w:pPr>
        <w:ind w:left="2513"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D8886A78">
      <w:start w:val="1"/>
      <w:numFmt w:val="lowerRoman"/>
      <w:lvlText w:val="%3"/>
      <w:lvlJc w:val="left"/>
      <w:pPr>
        <w:ind w:left="18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432E9EA">
      <w:start w:val="1"/>
      <w:numFmt w:val="decimal"/>
      <w:lvlText w:val="%4"/>
      <w:lvlJc w:val="left"/>
      <w:pPr>
        <w:ind w:left="25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60A4EDAA">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467C9354">
      <w:start w:val="1"/>
      <w:numFmt w:val="lowerRoman"/>
      <w:lvlText w:val="%6"/>
      <w:lvlJc w:val="left"/>
      <w:pPr>
        <w:ind w:left="396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0102E9A">
      <w:start w:val="1"/>
      <w:numFmt w:val="decimal"/>
      <w:lvlText w:val="%7"/>
      <w:lvlJc w:val="left"/>
      <w:pPr>
        <w:ind w:left="468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2918F484">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20DE5794">
      <w:start w:val="1"/>
      <w:numFmt w:val="lowerRoman"/>
      <w:lvlText w:val="%9"/>
      <w:lvlJc w:val="left"/>
      <w:pPr>
        <w:ind w:left="612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25">
    <w:nsid w:val="73DC2022"/>
    <w:multiLevelType w:val="hybridMultilevel"/>
    <w:tmpl w:val="BA2CC2E6"/>
    <w:lvl w:ilvl="0" w:tplc="6DE8F6AC">
      <w:start w:val="1"/>
      <w:numFmt w:val="decimal"/>
      <w:lvlText w:val="%1."/>
      <w:lvlJc w:val="left"/>
      <w:pPr>
        <w:ind w:left="1193" w:hanging="360"/>
      </w:pPr>
      <w:rPr>
        <w:rFonts w:hint="default"/>
      </w:r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26">
    <w:nsid w:val="75E80B93"/>
    <w:multiLevelType w:val="hybridMultilevel"/>
    <w:tmpl w:val="8C669038"/>
    <w:lvl w:ilvl="0" w:tplc="D24AEF3C">
      <w:start w:val="1"/>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20"/>
  </w:num>
  <w:num w:numId="5">
    <w:abstractNumId w:val="3"/>
  </w:num>
  <w:num w:numId="6">
    <w:abstractNumId w:val="24"/>
  </w:num>
  <w:num w:numId="7">
    <w:abstractNumId w:val="26"/>
  </w:num>
  <w:num w:numId="8">
    <w:abstractNumId w:val="5"/>
  </w:num>
  <w:num w:numId="9">
    <w:abstractNumId w:val="14"/>
  </w:num>
  <w:num w:numId="10">
    <w:abstractNumId w:val="19"/>
  </w:num>
  <w:num w:numId="11">
    <w:abstractNumId w:val="4"/>
  </w:num>
  <w:num w:numId="12">
    <w:abstractNumId w:val="6"/>
  </w:num>
  <w:num w:numId="13">
    <w:abstractNumId w:val="10"/>
  </w:num>
  <w:num w:numId="14">
    <w:abstractNumId w:val="22"/>
  </w:num>
  <w:num w:numId="15">
    <w:abstractNumId w:val="25"/>
  </w:num>
  <w:num w:numId="16">
    <w:abstractNumId w:val="9"/>
  </w:num>
  <w:num w:numId="17">
    <w:abstractNumId w:val="18"/>
  </w:num>
  <w:num w:numId="18">
    <w:abstractNumId w:val="21"/>
  </w:num>
  <w:num w:numId="19">
    <w:abstractNumId w:val="23"/>
  </w:num>
  <w:num w:numId="20">
    <w:abstractNumId w:val="7"/>
  </w:num>
  <w:num w:numId="21">
    <w:abstractNumId w:val="17"/>
  </w:num>
  <w:num w:numId="22">
    <w:abstractNumId w:val="11"/>
  </w:num>
  <w:num w:numId="23">
    <w:abstractNumId w:val="2"/>
  </w:num>
  <w:num w:numId="24">
    <w:abstractNumId w:val="12"/>
  </w:num>
  <w:num w:numId="25">
    <w:abstractNumId w:val="13"/>
  </w:num>
  <w:num w:numId="26">
    <w:abstractNumId w:val="16"/>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savePreviewPicture/>
  <w:compat>
    <w:ulTrailSpace/>
  </w:compat>
  <w:rsids>
    <w:rsidRoot w:val="00571E1E"/>
    <w:rsid w:val="0000328B"/>
    <w:rsid w:val="00021367"/>
    <w:rsid w:val="00036319"/>
    <w:rsid w:val="0005512A"/>
    <w:rsid w:val="00056EDA"/>
    <w:rsid w:val="000722C4"/>
    <w:rsid w:val="0007329D"/>
    <w:rsid w:val="00074F96"/>
    <w:rsid w:val="000947A1"/>
    <w:rsid w:val="000A222E"/>
    <w:rsid w:val="000A6542"/>
    <w:rsid w:val="000E4176"/>
    <w:rsid w:val="000F7B1E"/>
    <w:rsid w:val="00103775"/>
    <w:rsid w:val="001103EA"/>
    <w:rsid w:val="00111B53"/>
    <w:rsid w:val="0013527D"/>
    <w:rsid w:val="00157FB6"/>
    <w:rsid w:val="00160783"/>
    <w:rsid w:val="00167485"/>
    <w:rsid w:val="00171CE9"/>
    <w:rsid w:val="00172CC7"/>
    <w:rsid w:val="00177BFC"/>
    <w:rsid w:val="00184F1D"/>
    <w:rsid w:val="00192686"/>
    <w:rsid w:val="00194C88"/>
    <w:rsid w:val="001B5EAD"/>
    <w:rsid w:val="001D1037"/>
    <w:rsid w:val="001D66A3"/>
    <w:rsid w:val="001D6A08"/>
    <w:rsid w:val="001E35E2"/>
    <w:rsid w:val="001E51B5"/>
    <w:rsid w:val="001F2234"/>
    <w:rsid w:val="0021122E"/>
    <w:rsid w:val="00221320"/>
    <w:rsid w:val="00242913"/>
    <w:rsid w:val="00250478"/>
    <w:rsid w:val="002512F8"/>
    <w:rsid w:val="002552B2"/>
    <w:rsid w:val="00255F13"/>
    <w:rsid w:val="00275A1B"/>
    <w:rsid w:val="0028417E"/>
    <w:rsid w:val="00291854"/>
    <w:rsid w:val="00291936"/>
    <w:rsid w:val="00294579"/>
    <w:rsid w:val="00295FBA"/>
    <w:rsid w:val="002A0487"/>
    <w:rsid w:val="002A0630"/>
    <w:rsid w:val="002A3022"/>
    <w:rsid w:val="002A3C98"/>
    <w:rsid w:val="002B01A3"/>
    <w:rsid w:val="002B0279"/>
    <w:rsid w:val="002B16FC"/>
    <w:rsid w:val="002B226E"/>
    <w:rsid w:val="002B4D52"/>
    <w:rsid w:val="002B4E61"/>
    <w:rsid w:val="002B5D67"/>
    <w:rsid w:val="002D6FF5"/>
    <w:rsid w:val="002F30DC"/>
    <w:rsid w:val="002F4474"/>
    <w:rsid w:val="003028D3"/>
    <w:rsid w:val="00326893"/>
    <w:rsid w:val="00326F7B"/>
    <w:rsid w:val="00331987"/>
    <w:rsid w:val="0033495A"/>
    <w:rsid w:val="00341C13"/>
    <w:rsid w:val="00343617"/>
    <w:rsid w:val="003449A4"/>
    <w:rsid w:val="00362124"/>
    <w:rsid w:val="00376475"/>
    <w:rsid w:val="00386140"/>
    <w:rsid w:val="0039508D"/>
    <w:rsid w:val="003966C1"/>
    <w:rsid w:val="00397293"/>
    <w:rsid w:val="00397BA2"/>
    <w:rsid w:val="003A2BE1"/>
    <w:rsid w:val="003D3008"/>
    <w:rsid w:val="003F2325"/>
    <w:rsid w:val="004027AC"/>
    <w:rsid w:val="004150E5"/>
    <w:rsid w:val="00417302"/>
    <w:rsid w:val="00421726"/>
    <w:rsid w:val="00424354"/>
    <w:rsid w:val="00443318"/>
    <w:rsid w:val="004711A5"/>
    <w:rsid w:val="00474CA1"/>
    <w:rsid w:val="00487E72"/>
    <w:rsid w:val="00494963"/>
    <w:rsid w:val="00494E71"/>
    <w:rsid w:val="004A391E"/>
    <w:rsid w:val="004B55A4"/>
    <w:rsid w:val="004C1C42"/>
    <w:rsid w:val="004C265E"/>
    <w:rsid w:val="004F1C54"/>
    <w:rsid w:val="004F59BC"/>
    <w:rsid w:val="004F6E01"/>
    <w:rsid w:val="00502301"/>
    <w:rsid w:val="0050701C"/>
    <w:rsid w:val="00507F44"/>
    <w:rsid w:val="00510209"/>
    <w:rsid w:val="0054346C"/>
    <w:rsid w:val="00543AF2"/>
    <w:rsid w:val="00547295"/>
    <w:rsid w:val="005578E7"/>
    <w:rsid w:val="00561449"/>
    <w:rsid w:val="00570220"/>
    <w:rsid w:val="00571E1E"/>
    <w:rsid w:val="00573C9C"/>
    <w:rsid w:val="005769E1"/>
    <w:rsid w:val="00576A62"/>
    <w:rsid w:val="00577F7B"/>
    <w:rsid w:val="005A0DD1"/>
    <w:rsid w:val="005A54B0"/>
    <w:rsid w:val="005C3F5A"/>
    <w:rsid w:val="005C4D3B"/>
    <w:rsid w:val="005D15C5"/>
    <w:rsid w:val="005D4909"/>
    <w:rsid w:val="005D77C3"/>
    <w:rsid w:val="005E2C42"/>
    <w:rsid w:val="005E5E74"/>
    <w:rsid w:val="00607151"/>
    <w:rsid w:val="00626B20"/>
    <w:rsid w:val="006276E6"/>
    <w:rsid w:val="00637AD9"/>
    <w:rsid w:val="00640D3E"/>
    <w:rsid w:val="00645C99"/>
    <w:rsid w:val="00687022"/>
    <w:rsid w:val="006A4437"/>
    <w:rsid w:val="006A64D3"/>
    <w:rsid w:val="006B33E6"/>
    <w:rsid w:val="006C322F"/>
    <w:rsid w:val="006C4A18"/>
    <w:rsid w:val="006C5772"/>
    <w:rsid w:val="006C6F2A"/>
    <w:rsid w:val="006D7F9E"/>
    <w:rsid w:val="006F2F1B"/>
    <w:rsid w:val="006F43C4"/>
    <w:rsid w:val="00700432"/>
    <w:rsid w:val="00705D6C"/>
    <w:rsid w:val="007065A5"/>
    <w:rsid w:val="00710F08"/>
    <w:rsid w:val="00715AE6"/>
    <w:rsid w:val="00717BFB"/>
    <w:rsid w:val="00731444"/>
    <w:rsid w:val="00733DDA"/>
    <w:rsid w:val="007356EA"/>
    <w:rsid w:val="00744948"/>
    <w:rsid w:val="0075269C"/>
    <w:rsid w:val="0076197D"/>
    <w:rsid w:val="007629A6"/>
    <w:rsid w:val="00770AF0"/>
    <w:rsid w:val="00771793"/>
    <w:rsid w:val="00773669"/>
    <w:rsid w:val="0077692C"/>
    <w:rsid w:val="007814D8"/>
    <w:rsid w:val="007835B2"/>
    <w:rsid w:val="0078367E"/>
    <w:rsid w:val="00785989"/>
    <w:rsid w:val="00791611"/>
    <w:rsid w:val="007A4A85"/>
    <w:rsid w:val="007A6D5A"/>
    <w:rsid w:val="007A710A"/>
    <w:rsid w:val="007B24B9"/>
    <w:rsid w:val="007C602D"/>
    <w:rsid w:val="007E72F6"/>
    <w:rsid w:val="007F4B81"/>
    <w:rsid w:val="007F73E1"/>
    <w:rsid w:val="00804E9F"/>
    <w:rsid w:val="008108E5"/>
    <w:rsid w:val="00810F51"/>
    <w:rsid w:val="00814E07"/>
    <w:rsid w:val="008233B0"/>
    <w:rsid w:val="00832665"/>
    <w:rsid w:val="0084315E"/>
    <w:rsid w:val="00851A55"/>
    <w:rsid w:val="00854B64"/>
    <w:rsid w:val="0086325D"/>
    <w:rsid w:val="00863769"/>
    <w:rsid w:val="00864B98"/>
    <w:rsid w:val="00867D6E"/>
    <w:rsid w:val="0087213A"/>
    <w:rsid w:val="008848B9"/>
    <w:rsid w:val="00894615"/>
    <w:rsid w:val="008A4D7C"/>
    <w:rsid w:val="008A7483"/>
    <w:rsid w:val="008B5699"/>
    <w:rsid w:val="008E6DE9"/>
    <w:rsid w:val="008F122B"/>
    <w:rsid w:val="008F140B"/>
    <w:rsid w:val="00903A0E"/>
    <w:rsid w:val="009056F2"/>
    <w:rsid w:val="00907407"/>
    <w:rsid w:val="0090777C"/>
    <w:rsid w:val="009239C7"/>
    <w:rsid w:val="009273CE"/>
    <w:rsid w:val="00930131"/>
    <w:rsid w:val="00930FEB"/>
    <w:rsid w:val="009325B3"/>
    <w:rsid w:val="0094190E"/>
    <w:rsid w:val="00947907"/>
    <w:rsid w:val="009517B8"/>
    <w:rsid w:val="00957181"/>
    <w:rsid w:val="00963BD9"/>
    <w:rsid w:val="009777AF"/>
    <w:rsid w:val="00983E75"/>
    <w:rsid w:val="00985804"/>
    <w:rsid w:val="00992063"/>
    <w:rsid w:val="0099375C"/>
    <w:rsid w:val="00996A5C"/>
    <w:rsid w:val="00997253"/>
    <w:rsid w:val="009A2219"/>
    <w:rsid w:val="009B6B74"/>
    <w:rsid w:val="009C25A7"/>
    <w:rsid w:val="009D182F"/>
    <w:rsid w:val="009D1B2A"/>
    <w:rsid w:val="009D221F"/>
    <w:rsid w:val="009F1857"/>
    <w:rsid w:val="009F2EB4"/>
    <w:rsid w:val="009F3EF9"/>
    <w:rsid w:val="00A02DB2"/>
    <w:rsid w:val="00A07396"/>
    <w:rsid w:val="00A16DA9"/>
    <w:rsid w:val="00A2126E"/>
    <w:rsid w:val="00A274A8"/>
    <w:rsid w:val="00A27740"/>
    <w:rsid w:val="00A447FD"/>
    <w:rsid w:val="00A4511F"/>
    <w:rsid w:val="00A551D5"/>
    <w:rsid w:val="00A64BC2"/>
    <w:rsid w:val="00A706E9"/>
    <w:rsid w:val="00A869E8"/>
    <w:rsid w:val="00AC3E80"/>
    <w:rsid w:val="00AC4F36"/>
    <w:rsid w:val="00AF5009"/>
    <w:rsid w:val="00B035E2"/>
    <w:rsid w:val="00B05113"/>
    <w:rsid w:val="00B14765"/>
    <w:rsid w:val="00B1480A"/>
    <w:rsid w:val="00B15E7A"/>
    <w:rsid w:val="00B16966"/>
    <w:rsid w:val="00B24C94"/>
    <w:rsid w:val="00B2668A"/>
    <w:rsid w:val="00B27C5F"/>
    <w:rsid w:val="00B3083F"/>
    <w:rsid w:val="00B61A61"/>
    <w:rsid w:val="00B65495"/>
    <w:rsid w:val="00B7533B"/>
    <w:rsid w:val="00B92DDC"/>
    <w:rsid w:val="00B934C4"/>
    <w:rsid w:val="00B938D5"/>
    <w:rsid w:val="00B956E7"/>
    <w:rsid w:val="00BA0406"/>
    <w:rsid w:val="00BA0A42"/>
    <w:rsid w:val="00BB17BC"/>
    <w:rsid w:val="00BE3026"/>
    <w:rsid w:val="00C002E7"/>
    <w:rsid w:val="00C17DCD"/>
    <w:rsid w:val="00C30C6E"/>
    <w:rsid w:val="00C31B2F"/>
    <w:rsid w:val="00C32D33"/>
    <w:rsid w:val="00C3670E"/>
    <w:rsid w:val="00C43E34"/>
    <w:rsid w:val="00C45DD8"/>
    <w:rsid w:val="00C4680B"/>
    <w:rsid w:val="00C64236"/>
    <w:rsid w:val="00C73C8B"/>
    <w:rsid w:val="00C74B75"/>
    <w:rsid w:val="00C87331"/>
    <w:rsid w:val="00CD1ABB"/>
    <w:rsid w:val="00D01BF9"/>
    <w:rsid w:val="00D063DD"/>
    <w:rsid w:val="00D173C6"/>
    <w:rsid w:val="00D24B87"/>
    <w:rsid w:val="00D32C4C"/>
    <w:rsid w:val="00D36C0D"/>
    <w:rsid w:val="00D37208"/>
    <w:rsid w:val="00D44417"/>
    <w:rsid w:val="00D46FCA"/>
    <w:rsid w:val="00D5630C"/>
    <w:rsid w:val="00D664B5"/>
    <w:rsid w:val="00D7548F"/>
    <w:rsid w:val="00D82C1F"/>
    <w:rsid w:val="00D9013B"/>
    <w:rsid w:val="00D95F95"/>
    <w:rsid w:val="00DB4EB5"/>
    <w:rsid w:val="00DD2845"/>
    <w:rsid w:val="00DE2DD7"/>
    <w:rsid w:val="00DE3288"/>
    <w:rsid w:val="00DE4122"/>
    <w:rsid w:val="00DF2B0D"/>
    <w:rsid w:val="00DF3A75"/>
    <w:rsid w:val="00E060DE"/>
    <w:rsid w:val="00E072B6"/>
    <w:rsid w:val="00E217E6"/>
    <w:rsid w:val="00E2345E"/>
    <w:rsid w:val="00E30A82"/>
    <w:rsid w:val="00E41B82"/>
    <w:rsid w:val="00E5302A"/>
    <w:rsid w:val="00E65066"/>
    <w:rsid w:val="00E67CA2"/>
    <w:rsid w:val="00E721FD"/>
    <w:rsid w:val="00E73081"/>
    <w:rsid w:val="00E82096"/>
    <w:rsid w:val="00E93B4F"/>
    <w:rsid w:val="00E94EEB"/>
    <w:rsid w:val="00EB16BE"/>
    <w:rsid w:val="00EB236D"/>
    <w:rsid w:val="00EB2D8C"/>
    <w:rsid w:val="00EC321A"/>
    <w:rsid w:val="00EE29AD"/>
    <w:rsid w:val="00EE5CD5"/>
    <w:rsid w:val="00EF7186"/>
    <w:rsid w:val="00EF7244"/>
    <w:rsid w:val="00F01C6B"/>
    <w:rsid w:val="00F269B2"/>
    <w:rsid w:val="00F320B7"/>
    <w:rsid w:val="00F43372"/>
    <w:rsid w:val="00F77257"/>
    <w:rsid w:val="00F914FC"/>
    <w:rsid w:val="00F9421D"/>
    <w:rsid w:val="00F96FCE"/>
    <w:rsid w:val="00FA5C41"/>
    <w:rsid w:val="00FE3AA3"/>
    <w:rsid w:val="00FE7219"/>
    <w:rsid w:val="00FE7414"/>
    <w:rsid w:val="00FF563F"/>
    <w:rsid w:val="00FF7B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71E1E"/>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1E1E"/>
    <w:tblPr>
      <w:tblInd w:w="0" w:type="dxa"/>
      <w:tblCellMar>
        <w:top w:w="0" w:type="dxa"/>
        <w:left w:w="0" w:type="dxa"/>
        <w:bottom w:w="0" w:type="dxa"/>
        <w:right w:w="0" w:type="dxa"/>
      </w:tblCellMar>
    </w:tblPr>
  </w:style>
  <w:style w:type="paragraph" w:styleId="Corpodeltesto">
    <w:name w:val="Body Text"/>
    <w:basedOn w:val="Normale"/>
    <w:uiPriority w:val="1"/>
    <w:qFormat/>
    <w:rsid w:val="00571E1E"/>
    <w:pPr>
      <w:ind w:left="833" w:hanging="361"/>
    </w:pPr>
  </w:style>
  <w:style w:type="paragraph" w:customStyle="1" w:styleId="Titolo11">
    <w:name w:val="Titolo 11"/>
    <w:basedOn w:val="Normale"/>
    <w:uiPriority w:val="1"/>
    <w:qFormat/>
    <w:rsid w:val="00571E1E"/>
    <w:pPr>
      <w:ind w:left="111"/>
      <w:outlineLvl w:val="1"/>
    </w:pPr>
    <w:rPr>
      <w:sz w:val="24"/>
      <w:szCs w:val="24"/>
    </w:rPr>
  </w:style>
  <w:style w:type="paragraph" w:styleId="Paragrafoelenco">
    <w:name w:val="List Paragraph"/>
    <w:basedOn w:val="Normale"/>
    <w:uiPriority w:val="1"/>
    <w:qFormat/>
    <w:rsid w:val="00571E1E"/>
    <w:pPr>
      <w:ind w:left="833" w:hanging="361"/>
    </w:pPr>
  </w:style>
  <w:style w:type="paragraph" w:customStyle="1" w:styleId="TableParagraph">
    <w:name w:val="Table Paragraph"/>
    <w:basedOn w:val="Normale"/>
    <w:uiPriority w:val="1"/>
    <w:qFormat/>
    <w:rsid w:val="00571E1E"/>
  </w:style>
  <w:style w:type="paragraph" w:styleId="Testofumetto">
    <w:name w:val="Balloon Text"/>
    <w:basedOn w:val="Normale"/>
    <w:link w:val="TestofumettoCarattere"/>
    <w:uiPriority w:val="99"/>
    <w:semiHidden/>
    <w:unhideWhenUsed/>
    <w:rsid w:val="007A71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710A"/>
    <w:rPr>
      <w:rFonts w:ascii="Tahoma" w:eastAsia="Times New Roman" w:hAnsi="Tahoma" w:cs="Tahoma"/>
      <w:sz w:val="16"/>
      <w:szCs w:val="16"/>
      <w:lang w:val="it-IT" w:eastAsia="it-IT" w:bidi="it-IT"/>
    </w:rPr>
  </w:style>
  <w:style w:type="character" w:styleId="Collegamentoipertestuale">
    <w:name w:val="Hyperlink"/>
    <w:basedOn w:val="Carpredefinitoparagrafo"/>
    <w:uiPriority w:val="99"/>
    <w:unhideWhenUsed/>
    <w:rsid w:val="00D82C1F"/>
    <w:rPr>
      <w:color w:val="0000FF" w:themeColor="hyperlink"/>
      <w:u w:val="single"/>
    </w:rPr>
  </w:style>
  <w:style w:type="paragraph" w:customStyle="1" w:styleId="Default">
    <w:name w:val="Default"/>
    <w:rsid w:val="006A4437"/>
    <w:pPr>
      <w:widowControl/>
      <w:adjustRightInd w:val="0"/>
    </w:pPr>
    <w:rPr>
      <w:rFonts w:ascii="Times New Roman" w:hAnsi="Times New Roman" w:cs="Times New Roman"/>
      <w:color w:val="000000"/>
      <w:sz w:val="24"/>
      <w:szCs w:val="24"/>
      <w:lang w:val="it-IT"/>
    </w:rPr>
  </w:style>
  <w:style w:type="paragraph" w:customStyle="1" w:styleId="Elencoacolori-Colore12">
    <w:name w:val="Elenco a colori - Colore 12"/>
    <w:basedOn w:val="Normale"/>
    <w:uiPriority w:val="34"/>
    <w:qFormat/>
    <w:rsid w:val="0013527D"/>
    <w:pPr>
      <w:widowControl/>
      <w:autoSpaceDE/>
      <w:autoSpaceDN/>
      <w:spacing w:after="200" w:line="276" w:lineRule="auto"/>
      <w:ind w:left="708"/>
    </w:pPr>
    <w:rPr>
      <w:rFonts w:ascii="Calibri" w:eastAsia="Arial Unicode MS" w:hAnsi="Calibri"/>
      <w:lang w:eastAsia="en-US" w:bidi="ar-SA"/>
    </w:rPr>
  </w:style>
  <w:style w:type="paragraph" w:styleId="Pidipagina">
    <w:name w:val="footer"/>
    <w:basedOn w:val="Normale"/>
    <w:link w:val="PidipaginaCarattere"/>
    <w:uiPriority w:val="99"/>
    <w:unhideWhenUsed/>
    <w:rsid w:val="00FE7219"/>
    <w:pPr>
      <w:widowControl/>
      <w:tabs>
        <w:tab w:val="center" w:pos="4819"/>
        <w:tab w:val="right" w:pos="9638"/>
      </w:tabs>
      <w:autoSpaceDE/>
      <w:autoSpaceDN/>
    </w:pPr>
    <w:rPr>
      <w:rFonts w:ascii="Arial" w:hAnsi="Arial"/>
      <w:b/>
      <w:sz w:val="24"/>
      <w:szCs w:val="20"/>
      <w:lang w:bidi="ar-SA"/>
    </w:rPr>
  </w:style>
  <w:style w:type="character" w:customStyle="1" w:styleId="PidipaginaCarattere">
    <w:name w:val="Piè di pagina Carattere"/>
    <w:basedOn w:val="Carpredefinitoparagrafo"/>
    <w:link w:val="Pidipagina"/>
    <w:uiPriority w:val="99"/>
    <w:rsid w:val="00FE7219"/>
    <w:rPr>
      <w:rFonts w:ascii="Arial" w:eastAsia="Times New Roman" w:hAnsi="Arial" w:cs="Times New Roman"/>
      <w:b/>
      <w:sz w:val="24"/>
      <w:szCs w:val="20"/>
      <w:lang w:val="it-IT" w:eastAsia="it-IT"/>
    </w:rPr>
  </w:style>
</w:styles>
</file>

<file path=word/webSettings.xml><?xml version="1.0" encoding="utf-8"?>
<w:webSettings xmlns:r="http://schemas.openxmlformats.org/officeDocument/2006/relationships" xmlns:w="http://schemas.openxmlformats.org/wordprocessingml/2006/main">
  <w:divs>
    <w:div w:id="633023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ccalderisi.edu.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ceic84000d@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eic84000d@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A1886-43DD-48BB-82EA-ED558EA4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1841</Words>
  <Characters>10497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Microsoft Word - bando esperti 2011.doc</vt:lpstr>
    </vt:vector>
  </TitlesOfParts>
  <Company/>
  <LinksUpToDate>false</LinksUpToDate>
  <CharactersWithSpaces>12314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esperti 2011.doc</dc:title>
  <dc:creator>user</dc:creator>
  <cp:lastModifiedBy>Carlo Maisto</cp:lastModifiedBy>
  <cp:revision>2</cp:revision>
  <cp:lastPrinted>2023-09-07T09:12:00Z</cp:lastPrinted>
  <dcterms:created xsi:type="dcterms:W3CDTF">2023-09-07T11:41:00Z</dcterms:created>
  <dcterms:modified xsi:type="dcterms:W3CDTF">2023-09-07T11:41:00Z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Creator">
    <vt:lpwstr>Nitro PDF Professional  (6. 2. 1. 10)</vt:lpwstr>
  </property>
  <property fmtid="{D5CDD505-2E9C-101B-9397-08002B2CF9AE}" pid="4" name="LastSaved">
    <vt:filetime>2019-09-11T00:00:00Z</vt:filetime>
  </property>
</Properties>
</file>